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3E82" w14:textId="77777777" w:rsidR="0075773B" w:rsidRPr="00E400B4" w:rsidRDefault="0075773B" w:rsidP="00E400B4">
      <w:pPr>
        <w:spacing w:after="0" w:line="360" w:lineRule="auto"/>
        <w:jc w:val="both"/>
        <w:rPr>
          <w:rFonts w:ascii="Cambria" w:hAnsi="Cambria" w:cs="IRANSharpSmall Light"/>
          <w:sz w:val="20"/>
          <w:szCs w:val="24"/>
          <w:rtl/>
        </w:rPr>
      </w:pPr>
      <w:r w:rsidRPr="00E400B4">
        <w:rPr>
          <w:rFonts w:ascii="Cambria" w:hAnsi="Cambria" w:cs="IRANSharpSmall Light" w:hint="cs"/>
          <w:sz w:val="20"/>
          <w:szCs w:val="24"/>
          <w:rtl/>
        </w:rPr>
        <w:t xml:space="preserve">سردبیر محترم نشریه اندیشه فلسفی </w:t>
      </w:r>
    </w:p>
    <w:p w14:paraId="50E3B800" w14:textId="77777777" w:rsidR="0075773B" w:rsidRPr="00E400B4" w:rsidRDefault="0075773B" w:rsidP="00E400B4">
      <w:pPr>
        <w:spacing w:after="0" w:line="360" w:lineRule="auto"/>
        <w:jc w:val="both"/>
        <w:rPr>
          <w:rFonts w:ascii="Cambria" w:hAnsi="Cambria" w:cs="IRANSharpSmall Light"/>
          <w:sz w:val="20"/>
          <w:szCs w:val="24"/>
          <w:rtl/>
        </w:rPr>
      </w:pPr>
      <w:r w:rsidRPr="00E400B4">
        <w:rPr>
          <w:rFonts w:ascii="Cambria" w:hAnsi="Cambria" w:cs="IRANSharpSmall Light" w:hint="cs"/>
          <w:sz w:val="20"/>
          <w:szCs w:val="24"/>
          <w:rtl/>
        </w:rPr>
        <w:t>جناب آقای دکتر سعیدی‌مهر</w:t>
      </w:r>
    </w:p>
    <w:p w14:paraId="4B16A95F" w14:textId="77777777" w:rsidR="0075773B" w:rsidRPr="00E400B4" w:rsidRDefault="0075773B" w:rsidP="00E400B4">
      <w:pPr>
        <w:spacing w:after="0" w:line="360" w:lineRule="auto"/>
        <w:jc w:val="both"/>
        <w:rPr>
          <w:rFonts w:ascii="Cambria" w:hAnsi="Cambria" w:cs="IRANSharpSmall Light"/>
          <w:sz w:val="20"/>
          <w:szCs w:val="24"/>
          <w:rtl/>
        </w:rPr>
      </w:pPr>
      <w:r w:rsidRPr="00E400B4">
        <w:rPr>
          <w:rFonts w:ascii="Cambria" w:hAnsi="Cambria" w:cs="IRANSharpSmall Light" w:hint="cs"/>
          <w:sz w:val="20"/>
          <w:szCs w:val="24"/>
          <w:rtl/>
        </w:rPr>
        <w:t>با سلام و احترام</w:t>
      </w:r>
    </w:p>
    <w:p w14:paraId="3F6C8564" w14:textId="77777777" w:rsidR="0075773B" w:rsidRPr="00E400B4" w:rsidRDefault="0075773B" w:rsidP="00E400B4">
      <w:pPr>
        <w:spacing w:after="0" w:line="360" w:lineRule="auto"/>
        <w:jc w:val="both"/>
        <w:rPr>
          <w:rFonts w:ascii="Cambria" w:hAnsi="Cambria" w:cs="IRANSharpSmall Light"/>
          <w:sz w:val="20"/>
          <w:szCs w:val="24"/>
          <w:rtl/>
        </w:rPr>
      </w:pPr>
      <w:r w:rsidRPr="00E400B4">
        <w:rPr>
          <w:rFonts w:ascii="Cambria" w:hAnsi="Cambria" w:cs="IRANSharpSmall Light" w:hint="cs"/>
          <w:sz w:val="20"/>
          <w:szCs w:val="24"/>
          <w:rtl/>
        </w:rPr>
        <w:t xml:space="preserve">ضمن سپاس و قدردانی از نظرات ارزشمند و انتقادات سازنده داوران فرهیخته و گرامی، اصلاحات ذیل در متن مقاله با تراک‌چنجز صورت گرفته است. </w:t>
      </w:r>
    </w:p>
    <w:p w14:paraId="41462C0A" w14:textId="77777777" w:rsidR="0075773B" w:rsidRPr="00E400B4" w:rsidRDefault="0075773B"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کلیه پانوشت‌ها به پی‌نوشت بدل گشت و به انتهای متن منتقل شد.</w:t>
      </w:r>
    </w:p>
    <w:p w14:paraId="3C1445E3" w14:textId="55421BD9" w:rsidR="0075773B" w:rsidRPr="00E400B4" w:rsidRDefault="0075773B"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 xml:space="preserve">شیوه ارجاع‌دهی مطابق با راهنمای نویسندگان تنظیم شد </w:t>
      </w:r>
      <w:r w:rsidR="001A591A" w:rsidRPr="00E400B4">
        <w:rPr>
          <w:rFonts w:ascii="Cambria" w:hAnsi="Cambria" w:cs="IRANSharpSmall Light" w:hint="cs"/>
          <w:rtl/>
          <w:lang w:bidi="fa-IR"/>
        </w:rPr>
        <w:t>[</w:t>
      </w:r>
      <w:r w:rsidRPr="00E400B4">
        <w:rPr>
          <w:rFonts w:ascii="Cambria" w:hAnsi="Cambria" w:cs="IRANSharpSmall Light" w:hint="cs"/>
          <w:rtl/>
          <w:lang w:bidi="fa-IR"/>
        </w:rPr>
        <w:t xml:space="preserve">حذف </w:t>
      </w:r>
      <w:r w:rsidRPr="00E400B4">
        <w:rPr>
          <w:rFonts w:ascii="Cambria" w:hAnsi="Cambria" w:cs="IRANSharpSmall Light"/>
          <w:lang w:bidi="fa-IR"/>
        </w:rPr>
        <w:t>ibid</w:t>
      </w:r>
      <w:r w:rsidRPr="00E400B4">
        <w:rPr>
          <w:rFonts w:ascii="Cambria" w:hAnsi="Cambria" w:cs="IRANSharpSmall Light" w:hint="cs"/>
          <w:rtl/>
          <w:lang w:bidi="fa-IR"/>
        </w:rPr>
        <w:t>، بنگرید به و غیره</w:t>
      </w:r>
      <w:r w:rsidR="001A591A" w:rsidRPr="00E400B4">
        <w:rPr>
          <w:rFonts w:ascii="Cambria" w:hAnsi="Cambria" w:cs="IRANSharpSmall Light" w:hint="cs"/>
          <w:rtl/>
          <w:lang w:bidi="fa-IR"/>
        </w:rPr>
        <w:t>]</w:t>
      </w:r>
      <w:r w:rsidRPr="00E400B4">
        <w:rPr>
          <w:rFonts w:ascii="Cambria" w:hAnsi="Cambria" w:cs="IRANSharpSmall Light" w:hint="cs"/>
          <w:rtl/>
          <w:lang w:bidi="fa-IR"/>
        </w:rPr>
        <w:t>.</w:t>
      </w:r>
    </w:p>
    <w:p w14:paraId="48C068C0" w14:textId="6C712669" w:rsidR="005005A5" w:rsidRPr="00E400B4" w:rsidRDefault="005005A5"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شیوه ارجاع‌دهی از پرانتز به کروشه تغییر یافت.</w:t>
      </w:r>
    </w:p>
    <w:p w14:paraId="264DF178" w14:textId="70254A65" w:rsidR="00377D61" w:rsidRPr="00E400B4" w:rsidRDefault="00377D61"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 xml:space="preserve">با توجه به متن‌محوریِ این پژوهش، و با عنایت به اینکه جُستارِ حاضر، یک‌سره، به تحلیلِ خط‌به‌خطِ متنِ نیچه اختصاص دارد، لذا ارجاعات آن اندکی بیشتر از حدود مقررشده (500 کلمه) شده است. </w:t>
      </w:r>
    </w:p>
    <w:p w14:paraId="70C9EF87" w14:textId="77777777" w:rsidR="0075773B" w:rsidRPr="00E400B4" w:rsidRDefault="0075773B"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کلیه نقل قول‌ها به متن مورد بررسی مطابق تذکر داوران و شیوه‌نامه نویسندگان اصلاح گردید.</w:t>
      </w:r>
    </w:p>
    <w:p w14:paraId="0DF6F4A0" w14:textId="77777777" w:rsidR="0075773B" w:rsidRPr="00E400B4" w:rsidRDefault="0075773B"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اعداد تیترها نیز حذف گردید.</w:t>
      </w:r>
    </w:p>
    <w:p w14:paraId="561344DD" w14:textId="77777777" w:rsidR="0075773B" w:rsidRPr="00E400B4" w:rsidRDefault="0075773B" w:rsidP="00E400B4">
      <w:pPr>
        <w:pStyle w:val="ListParagraph"/>
        <w:numPr>
          <w:ilvl w:val="0"/>
          <w:numId w:val="1"/>
        </w:numPr>
        <w:bidi/>
        <w:spacing w:after="0" w:line="360" w:lineRule="auto"/>
        <w:jc w:val="both"/>
        <w:rPr>
          <w:rFonts w:ascii="Cambria" w:hAnsi="Cambria" w:cs="IRANSharpSmall Light"/>
          <w:lang w:bidi="fa-IR"/>
        </w:rPr>
      </w:pPr>
      <w:r w:rsidRPr="00E400B4">
        <w:rPr>
          <w:rFonts w:ascii="Cambria" w:hAnsi="Cambria" w:cs="IRANSharpSmall Light" w:hint="cs"/>
          <w:rtl/>
          <w:lang w:bidi="fa-IR"/>
        </w:rPr>
        <w:t>فونت مقاله مطابق با راهنمای نویسندگان تغییر یافت و فاصله خطوط نیز رعایت شد.</w:t>
      </w:r>
    </w:p>
    <w:p w14:paraId="3C45A89A" w14:textId="77777777" w:rsidR="0075773B" w:rsidRPr="00E400B4" w:rsidRDefault="0075773B" w:rsidP="00E400B4">
      <w:pPr>
        <w:spacing w:after="0" w:line="360" w:lineRule="auto"/>
        <w:jc w:val="both"/>
        <w:rPr>
          <w:rFonts w:ascii="Cambria" w:hAnsi="Cambria" w:cs="IRANSharpSmall Light"/>
          <w:sz w:val="20"/>
          <w:szCs w:val="24"/>
          <w:rtl/>
        </w:rPr>
      </w:pPr>
      <w:r w:rsidRPr="00E400B4">
        <w:rPr>
          <w:rFonts w:ascii="Cambria" w:hAnsi="Cambria" w:cs="IRANSharpSmall Light" w:hint="cs"/>
          <w:sz w:val="20"/>
          <w:szCs w:val="24"/>
          <w:rtl/>
        </w:rPr>
        <w:t>نویسنده موافقت خود را با انتشار این مقاله در مرور ادبیات اعلام می‌دارد.</w:t>
      </w:r>
    </w:p>
    <w:p w14:paraId="5761FF60" w14:textId="77777777" w:rsidR="0075773B" w:rsidRPr="00E400B4" w:rsidRDefault="0075773B" w:rsidP="00E400B4">
      <w:pPr>
        <w:spacing w:after="0" w:line="360" w:lineRule="auto"/>
        <w:jc w:val="center"/>
        <w:rPr>
          <w:rFonts w:ascii="Cambria" w:hAnsi="Cambria" w:cs="IRANSharpSmall Light"/>
          <w:sz w:val="20"/>
          <w:szCs w:val="24"/>
          <w:rtl/>
        </w:rPr>
      </w:pPr>
      <w:r w:rsidRPr="00E400B4">
        <w:rPr>
          <w:rFonts w:ascii="Cambria" w:hAnsi="Cambria" w:cs="IRANSharpSmall Light" w:hint="cs"/>
          <w:sz w:val="20"/>
          <w:szCs w:val="24"/>
          <w:rtl/>
        </w:rPr>
        <w:t>با سپاس فراوان</w:t>
      </w:r>
    </w:p>
    <w:p w14:paraId="658EE123" w14:textId="77777777" w:rsidR="0075773B" w:rsidRPr="00E400B4" w:rsidRDefault="0075773B" w:rsidP="00E400B4">
      <w:pPr>
        <w:spacing w:after="0" w:line="360" w:lineRule="auto"/>
        <w:jc w:val="center"/>
        <w:rPr>
          <w:rFonts w:ascii="Cambria" w:hAnsi="Cambria" w:cs="IRANSharpSmall Light"/>
          <w:sz w:val="20"/>
          <w:szCs w:val="24"/>
          <w:rtl/>
        </w:rPr>
      </w:pPr>
      <w:r w:rsidRPr="00E400B4">
        <w:rPr>
          <w:rFonts w:ascii="Cambria" w:hAnsi="Cambria" w:cs="IRANSharpSmall Light" w:hint="cs"/>
          <w:sz w:val="20"/>
          <w:szCs w:val="24"/>
          <w:rtl/>
        </w:rPr>
        <w:t>محمّد معقولی</w:t>
      </w:r>
    </w:p>
    <w:p w14:paraId="7C3FF30A" w14:textId="7DFB5CAC" w:rsidR="0071480A" w:rsidRPr="00E400B4" w:rsidRDefault="0075773B" w:rsidP="00E400B4">
      <w:pPr>
        <w:spacing w:after="0" w:line="360" w:lineRule="auto"/>
        <w:jc w:val="center"/>
        <w:rPr>
          <w:rFonts w:ascii="Cambria" w:eastAsia="Times New Roman" w:hAnsi="Cambria" w:cs="IRANSharpSmall Light"/>
          <w:b/>
          <w:bCs/>
          <w:color w:val="222222"/>
          <w:szCs w:val="28"/>
          <w:shd w:val="clear" w:color="auto" w:fill="FFFFFF"/>
          <w:rtl/>
        </w:rPr>
      </w:pPr>
      <w:r w:rsidRPr="00E400B4">
        <w:rPr>
          <w:rFonts w:ascii="Cambria" w:eastAsia="Times New Roman" w:hAnsi="Cambria" w:cs="IRANSharpSmall Light"/>
          <w:b/>
          <w:bCs/>
          <w:color w:val="222222"/>
          <w:szCs w:val="28"/>
          <w:shd w:val="clear" w:color="auto" w:fill="FFFFFF"/>
          <w:rtl/>
        </w:rPr>
        <w:br w:type="column"/>
      </w:r>
      <w:r w:rsidR="0071480A" w:rsidRPr="00E400B4">
        <w:rPr>
          <w:rFonts w:ascii="Cambria" w:eastAsia="Times New Roman" w:hAnsi="Cambria" w:cs="IRANSharpSmall Light" w:hint="cs"/>
          <w:b/>
          <w:bCs/>
          <w:color w:val="222222"/>
          <w:szCs w:val="28"/>
          <w:shd w:val="clear" w:color="auto" w:fill="FFFFFF"/>
          <w:rtl/>
        </w:rPr>
        <w:lastRenderedPageBreak/>
        <w:t>شرحِ تحلیل</w:t>
      </w:r>
      <w:r w:rsidR="00D666CF" w:rsidRPr="00E400B4">
        <w:rPr>
          <w:rFonts w:ascii="Cambria" w:eastAsia="Times New Roman" w:hAnsi="Cambria" w:cs="IRANSharpSmall Light" w:hint="cs"/>
          <w:b/>
          <w:bCs/>
          <w:color w:val="222222"/>
          <w:szCs w:val="28"/>
          <w:shd w:val="clear" w:color="auto" w:fill="FFFFFF"/>
          <w:rtl/>
        </w:rPr>
        <w:t xml:space="preserve">یِ دیباچه‌یِ کتابِ </w:t>
      </w:r>
      <w:r w:rsidR="00D666CF" w:rsidRPr="00E400B4">
        <w:rPr>
          <w:rFonts w:ascii="Cambria" w:eastAsia="Times New Roman" w:hAnsi="Cambria" w:cs="IRANSharpSmall Light" w:hint="cs"/>
          <w:b/>
          <w:bCs/>
          <w:i/>
          <w:iCs/>
          <w:color w:val="222222"/>
          <w:szCs w:val="28"/>
          <w:shd w:val="clear" w:color="auto" w:fill="FFFFFF"/>
          <w:rtl/>
        </w:rPr>
        <w:t>غروبِ بُت‌ها</w:t>
      </w:r>
    </w:p>
    <w:p w14:paraId="27BD2B2D" w14:textId="77777777" w:rsidR="00E400B4" w:rsidRDefault="00E400B4" w:rsidP="00E400B4">
      <w:pPr>
        <w:spacing w:after="0" w:line="360" w:lineRule="auto"/>
        <w:jc w:val="lowKashida"/>
        <w:rPr>
          <w:rFonts w:ascii="Cambria" w:eastAsia="Times New Roman" w:hAnsi="Cambria" w:cs="IRANSharpSmall Light"/>
          <w:b/>
          <w:bCs/>
          <w:color w:val="222222"/>
          <w:sz w:val="20"/>
          <w:szCs w:val="24"/>
          <w:u w:val="single"/>
          <w:shd w:val="clear" w:color="auto" w:fill="FFFFFF"/>
        </w:rPr>
      </w:pPr>
    </w:p>
    <w:p w14:paraId="08A13D01" w14:textId="02DB078C" w:rsidR="00B40E39" w:rsidRPr="00E400B4" w:rsidRDefault="00B40E39" w:rsidP="00E400B4">
      <w:pPr>
        <w:spacing w:after="0" w:line="360" w:lineRule="auto"/>
        <w:jc w:val="lowKashida"/>
        <w:rPr>
          <w:rFonts w:ascii="Cambria" w:eastAsia="Times New Roman" w:hAnsi="Cambria" w:cs="IRANSharpSmall Light"/>
          <w:sz w:val="20"/>
          <w:szCs w:val="24"/>
        </w:rPr>
      </w:pPr>
      <w:r w:rsidRPr="00E400B4">
        <w:rPr>
          <w:rFonts w:ascii="Cambria" w:eastAsia="Times New Roman" w:hAnsi="Cambria" w:cs="IRANSharpSmall Light"/>
          <w:b/>
          <w:bCs/>
          <w:color w:val="222222"/>
          <w:sz w:val="20"/>
          <w:szCs w:val="24"/>
          <w:u w:val="single"/>
          <w:shd w:val="clear" w:color="auto" w:fill="FFFFFF"/>
          <w:rtl/>
        </w:rPr>
        <w:t>چکیده</w:t>
      </w:r>
      <w:r w:rsidRPr="00E400B4">
        <w:rPr>
          <w:rFonts w:ascii="Cambria" w:eastAsia="Times New Roman" w:hAnsi="Cambria" w:cs="IRANSharpSmall Light" w:hint="cs"/>
          <w:color w:val="222222"/>
          <w:sz w:val="20"/>
          <w:szCs w:val="24"/>
          <w:shd w:val="clear" w:color="auto" w:fill="FFFFFF"/>
          <w:rtl/>
        </w:rPr>
        <w:t>:</w:t>
      </w:r>
    </w:p>
    <w:p w14:paraId="285F9E6C" w14:textId="77777777" w:rsidR="00B40E39"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hAnsi="Cambria" w:cs="IRANSharpSmall Light"/>
          <w:color w:val="222222"/>
          <w:sz w:val="20"/>
          <w:szCs w:val="24"/>
          <w:shd w:val="clear" w:color="auto" w:fill="FFFFFF"/>
          <w:rtl/>
        </w:rPr>
        <w:t xml:space="preserve">مواجهه‌یِ با آثارِ نیچه به‌سببِ فقدانِ نظام‌مندیِ صریح و در عینِ حال برخورداریِ از انسجامی درونی، همواره با دشواری‌هایِ تفسیری همراه بوده است. این وضعیت، مفسّران را عموماً به اتّخاذِ دو موضعِ افراطی واداشته است: از یک‌سوی، کلّی‌گویی‌هایِ انتزاعی و تکراری، که از مواجهه‌یِ مستقیم با متن می‌گُریزند، و از سویِ دیگر، خوانش‌هایِ جزئی‌نگر، که فاقدِ درکی کلّی از بافتارِ اندیشه‌ی نیچه هستند. پژوهشِ حاضر می‌کوشد با اتّخاذِ رویکردی توصیفی، میان این دو موضع جمع کند و ضمنِ حفظِ تصویری کلی و نسبتاً نظام‌مند از اندیشه‌یِ نیچه، تحلیلِ خود را بر پایه‌یِ مواجهه‌یِ دقیق با متن سامان دهد. محورِ اصلیِ این جُستار، بررسیِ دیباچه‌یِ کتابِ </w:t>
      </w:r>
      <w:r w:rsidRPr="00E400B4">
        <w:rPr>
          <w:rFonts w:ascii="Cambria" w:hAnsi="Cambria" w:cs="IRANSharpSmall Light"/>
          <w:i/>
          <w:iCs/>
          <w:color w:val="222222"/>
          <w:sz w:val="20"/>
          <w:szCs w:val="24"/>
          <w:shd w:val="clear" w:color="auto" w:fill="FFFFFF"/>
          <w:rtl/>
        </w:rPr>
        <w:t>غروبِ بُت‌ها</w:t>
      </w:r>
      <w:r w:rsidRPr="00E400B4">
        <w:rPr>
          <w:rFonts w:ascii="Cambria" w:hAnsi="Cambria" w:cs="IRANSharpSmall Light"/>
          <w:color w:val="222222"/>
          <w:sz w:val="20"/>
          <w:szCs w:val="24"/>
          <w:shd w:val="clear" w:color="auto" w:fill="FFFFFF"/>
          <w:rtl/>
        </w:rPr>
        <w:t xml:space="preserve"> است؛ اثری که</w:t>
      </w:r>
      <w:r w:rsidRPr="00E400B4">
        <w:rPr>
          <w:rFonts w:ascii="Cambria" w:hAnsi="Cambria" w:cs="IRANSharpSmall Light" w:hint="cs"/>
          <w:color w:val="222222"/>
          <w:sz w:val="20"/>
          <w:szCs w:val="24"/>
          <w:shd w:val="clear" w:color="auto" w:fill="FFFFFF"/>
          <w:rtl/>
        </w:rPr>
        <w:t xml:space="preserve"> می‌توان آن را مانیفستِ فلسفه‌یِ نیجه دانست.</w:t>
      </w:r>
      <w:r w:rsidRPr="00E400B4">
        <w:rPr>
          <w:rFonts w:ascii="Cambria" w:hAnsi="Cambria" w:cs="IRANSharpSmall Light"/>
          <w:color w:val="222222"/>
          <w:sz w:val="20"/>
          <w:szCs w:val="24"/>
          <w:shd w:val="clear" w:color="auto" w:fill="FFFFFF"/>
          <w:rtl/>
        </w:rPr>
        <w:t xml:space="preserve"> تحلیلِ خط‌به‌خطِ این دیباچه، از طریقِ بازسازیِ شبکه‌</w:t>
      </w:r>
      <w:r w:rsidRPr="00E400B4">
        <w:rPr>
          <w:rFonts w:ascii="Cambria" w:hAnsi="Cambria" w:cs="IRANSharpSmall Light" w:hint="cs"/>
          <w:color w:val="222222"/>
          <w:sz w:val="20"/>
          <w:szCs w:val="24"/>
          <w:shd w:val="clear" w:color="auto" w:fill="FFFFFF"/>
          <w:rtl/>
        </w:rPr>
        <w:t>‌ای</w:t>
      </w:r>
      <w:r w:rsidRPr="00E400B4">
        <w:rPr>
          <w:rFonts w:ascii="Cambria" w:hAnsi="Cambria" w:cs="IRANSharpSmall Light"/>
          <w:color w:val="222222"/>
          <w:sz w:val="20"/>
          <w:szCs w:val="24"/>
          <w:shd w:val="clear" w:color="auto" w:fill="FFFFFF"/>
          <w:rtl/>
        </w:rPr>
        <w:t xml:space="preserve"> معنایی از مفاهیمِ هم‌سنخ، امکانِ پرداختنِ به دغدغه‌هایِ بنیادینِ نیچه، از جمله نیهیلیسم، نقدِ فرهنگ و خصلتِ جدلیِ ذهن و زبانِ او را فراهم می‌آورد</w:t>
      </w:r>
      <w:r w:rsidRPr="00E400B4">
        <w:rPr>
          <w:rFonts w:ascii="Cambria" w:hAnsi="Cambria" w:cs="IRANSharpSmall Light" w:hint="cs"/>
          <w:color w:val="222222"/>
          <w:sz w:val="20"/>
          <w:szCs w:val="24"/>
          <w:shd w:val="clear" w:color="auto" w:fill="FFFFFF"/>
          <w:rtl/>
        </w:rPr>
        <w:t>.</w:t>
      </w:r>
    </w:p>
    <w:p w14:paraId="6B97B807" w14:textId="77777777" w:rsidR="004E1FA8" w:rsidRPr="00E400B4" w:rsidRDefault="004E1FA8"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واژگانِ کلیدی: نیچه، غروبِ بُت‌ها، فلسفه‌یِ فرهنگ</w:t>
      </w:r>
    </w:p>
    <w:p w14:paraId="367BD35D"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p>
    <w:p w14:paraId="47686323" w14:textId="77777777" w:rsidR="0006679F" w:rsidRPr="00E400B4" w:rsidRDefault="0006679F" w:rsidP="00E400B4">
      <w:pPr>
        <w:shd w:val="clear" w:color="auto" w:fill="FFFFFF"/>
        <w:bidi w:val="0"/>
        <w:spacing w:after="0" w:line="360" w:lineRule="auto"/>
        <w:jc w:val="center"/>
        <w:rPr>
          <w:rFonts w:ascii="Cambria" w:eastAsia="Times New Roman" w:hAnsi="Cambria" w:cs="IRANSharpSmall Light"/>
          <w:b/>
          <w:bCs/>
          <w:color w:val="222222"/>
          <w:szCs w:val="28"/>
        </w:rPr>
      </w:pPr>
      <w:r w:rsidRPr="00E400B4">
        <w:rPr>
          <w:rFonts w:ascii="Cambria" w:eastAsia="Times New Roman" w:hAnsi="Cambria" w:cs="IRANSharpSmall Light"/>
          <w:b/>
          <w:bCs/>
          <w:color w:val="222222"/>
          <w:szCs w:val="28"/>
        </w:rPr>
        <w:t>An Analytical Commentary on the Preface of Twilight of the Idols</w:t>
      </w:r>
    </w:p>
    <w:p w14:paraId="1FD8A62F" w14:textId="107D0E27" w:rsidR="0006679F" w:rsidRPr="00E400B4" w:rsidRDefault="0006679F" w:rsidP="00E400B4">
      <w:pPr>
        <w:shd w:val="clear" w:color="auto" w:fill="FFFFFF"/>
        <w:bidi w:val="0"/>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Pr>
        <w:t xml:space="preserve">Mohammad Maghouli, </w:t>
      </w:r>
      <w:r w:rsidRPr="00E400B4">
        <w:rPr>
          <w:rFonts w:ascii="Cambria" w:eastAsia="Times New Roman" w:hAnsi="Cambria" w:cs="IRANSharpSmall Light"/>
          <w:color w:val="222222"/>
          <w:sz w:val="20"/>
          <w:szCs w:val="24"/>
          <w:highlight w:val="yellow"/>
        </w:rPr>
        <w:t>Master</w:t>
      </w:r>
      <w:r w:rsidR="00E77EFA" w:rsidRPr="00E400B4">
        <w:rPr>
          <w:rFonts w:ascii="Cambria" w:eastAsia="Times New Roman" w:hAnsi="Cambria" w:cs="IRANSharpSmall Light"/>
          <w:color w:val="222222"/>
          <w:sz w:val="20"/>
          <w:szCs w:val="24"/>
          <w:highlight w:val="yellow"/>
        </w:rPr>
        <w:t>’</w:t>
      </w:r>
      <w:r w:rsidRPr="00E400B4">
        <w:rPr>
          <w:rFonts w:ascii="Cambria" w:eastAsia="Times New Roman" w:hAnsi="Cambria" w:cs="IRANSharpSmall Light"/>
          <w:color w:val="222222"/>
          <w:sz w:val="20"/>
          <w:szCs w:val="24"/>
          <w:highlight w:val="yellow"/>
        </w:rPr>
        <w:t>s</w:t>
      </w:r>
      <w:r w:rsidRPr="00E400B4">
        <w:rPr>
          <w:rFonts w:ascii="Cambria" w:eastAsia="Times New Roman" w:hAnsi="Cambria" w:cs="IRANSharpSmall Light"/>
          <w:color w:val="222222"/>
          <w:sz w:val="20"/>
          <w:szCs w:val="24"/>
        </w:rPr>
        <w:t xml:space="preserve"> Student in </w:t>
      </w:r>
      <w:r w:rsidR="00E77EFA" w:rsidRPr="00E400B4">
        <w:rPr>
          <w:rFonts w:ascii="Cambria" w:eastAsia="Times New Roman" w:hAnsi="Cambria" w:cs="IRANSharpSmall Light"/>
          <w:color w:val="222222"/>
          <w:sz w:val="20"/>
          <w:szCs w:val="24"/>
          <w:highlight w:val="yellow"/>
        </w:rPr>
        <w:t>P</w:t>
      </w:r>
      <w:r w:rsidRPr="00E400B4">
        <w:rPr>
          <w:rFonts w:ascii="Cambria" w:eastAsia="Times New Roman" w:hAnsi="Cambria" w:cs="IRANSharpSmall Light"/>
          <w:color w:val="222222"/>
          <w:sz w:val="20"/>
          <w:szCs w:val="24"/>
          <w:highlight w:val="yellow"/>
        </w:rPr>
        <w:t>hilosophy</w:t>
      </w:r>
      <w:r w:rsidRPr="00E400B4">
        <w:rPr>
          <w:rFonts w:ascii="Cambria" w:eastAsia="Times New Roman" w:hAnsi="Cambria" w:cs="IRANSharpSmall Light"/>
          <w:color w:val="222222"/>
          <w:sz w:val="20"/>
          <w:szCs w:val="24"/>
        </w:rPr>
        <w:t xml:space="preserve"> at Shahid Beheshti University</w:t>
      </w:r>
    </w:p>
    <w:p w14:paraId="556C0A3A" w14:textId="48CD25A1" w:rsidR="0006679F" w:rsidRPr="00E400B4" w:rsidRDefault="0006679F" w:rsidP="00E400B4">
      <w:pPr>
        <w:shd w:val="clear" w:color="auto" w:fill="FFFFFF"/>
        <w:bidi w:val="0"/>
        <w:spacing w:after="0" w:line="360" w:lineRule="auto"/>
        <w:jc w:val="lowKashida"/>
        <w:rPr>
          <w:rFonts w:ascii="Cambria" w:eastAsia="Times New Roman" w:hAnsi="Cambria" w:cs="IRANSharpSmall Light"/>
          <w:sz w:val="20"/>
          <w:szCs w:val="24"/>
        </w:rPr>
      </w:pPr>
      <w:r w:rsidRPr="00E400B4">
        <w:rPr>
          <w:rFonts w:ascii="Cambria" w:hAnsi="Cambria" w:cs="IRANSharpSmall Light"/>
          <w:sz w:val="20"/>
          <w:szCs w:val="24"/>
          <w:shd w:val="clear" w:color="auto" w:fill="FFFFFF"/>
        </w:rPr>
        <w:t>Last academic degree</w:t>
      </w:r>
      <w:r w:rsidRPr="00E400B4">
        <w:rPr>
          <w:rFonts w:ascii="Cambria" w:eastAsia="Times New Roman" w:hAnsi="Cambria" w:cs="IRANSharpSmall Light"/>
          <w:sz w:val="20"/>
          <w:szCs w:val="24"/>
        </w:rPr>
        <w:t>: Bachelo</w:t>
      </w:r>
      <w:r w:rsidR="00E77EFA" w:rsidRPr="00E400B4">
        <w:rPr>
          <w:rFonts w:ascii="Cambria" w:eastAsia="Times New Roman" w:hAnsi="Cambria" w:cs="IRANSharpSmall Light"/>
          <w:sz w:val="20"/>
          <w:szCs w:val="24"/>
        </w:rPr>
        <w:t>r</w:t>
      </w:r>
    </w:p>
    <w:p w14:paraId="2CD132E8"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p>
    <w:p w14:paraId="709AADF8" w14:textId="77777777" w:rsidR="0006679F" w:rsidRPr="00E400B4" w:rsidRDefault="0006679F" w:rsidP="00E400B4">
      <w:pPr>
        <w:shd w:val="clear" w:color="auto" w:fill="FFFFFF"/>
        <w:bidi w:val="0"/>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b/>
          <w:bCs/>
          <w:color w:val="222222"/>
          <w:sz w:val="20"/>
          <w:szCs w:val="24"/>
          <w:u w:val="single"/>
        </w:rPr>
        <w:t>Abstract</w:t>
      </w:r>
      <w:r w:rsidRPr="00E400B4">
        <w:rPr>
          <w:rFonts w:ascii="Cambria" w:eastAsia="Times New Roman" w:hAnsi="Cambria" w:cs="IRANSharpSmall Light"/>
          <w:color w:val="222222"/>
          <w:sz w:val="20"/>
          <w:szCs w:val="24"/>
        </w:rPr>
        <w:t>:</w:t>
      </w:r>
    </w:p>
    <w:p w14:paraId="193D3473" w14:textId="77777777" w:rsidR="0006679F" w:rsidRPr="00E400B4" w:rsidRDefault="0006679F" w:rsidP="00E400B4">
      <w:pPr>
        <w:shd w:val="clear" w:color="auto" w:fill="FFFFFF"/>
        <w:bidi w:val="0"/>
        <w:spacing w:after="0" w:line="360" w:lineRule="auto"/>
        <w:jc w:val="both"/>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Pr>
        <w:t>Engaging with Nietzsche’s writings is notoriously difficult, owing to the absence of an explicit systematic framework alongside a distinctive internal coherence. This difficulty has often led interpreters toward two opposing and equally problematic approaches. On the one hand, some rely on abstract and repetitive generalizations that avoid sustained engagement with Nietzsche’s texts; on the other, some adopt excessively fragmentary readings that lack any overarching sense of the structure and context of his thought. The present study seeks to mediate between these extremes by adopting a descriptive and hermeneutically sympathetic approach. It aims to preserve a coherent, relatively systematic perspective on Nietzsche’s philosophy while simultaneously enriching it through close textual analysis.</w:t>
      </w:r>
    </w:p>
    <w:p w14:paraId="5C11E562" w14:textId="77777777" w:rsidR="0006679F" w:rsidRPr="00E400B4" w:rsidRDefault="0006679F" w:rsidP="00E400B4">
      <w:pPr>
        <w:shd w:val="clear" w:color="auto" w:fill="FFFFFF"/>
        <w:bidi w:val="0"/>
        <w:spacing w:after="0" w:line="360" w:lineRule="auto"/>
        <w:jc w:val="both"/>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Pr>
        <w:t>The article focuses primarily on the preface to Twilight of the Idols, a work Nietzsche himself regarded as a manifesto of his philosophical project. Through a detailed, line-by-line analysis of this preface and the reconstruction of a semantic network of conceptually related terms, the study elucidates several of Nietzsche’s central concerns, including nihilism, the critique of culture, and the fundamentally polemical character of his philosophical language. References to other writings by Nietzsche, as well as to major commentators, complement this analysis and situate the discussion within a broader interpretive context.</w:t>
      </w:r>
    </w:p>
    <w:p w14:paraId="3599D6FD" w14:textId="77777777" w:rsidR="004E1FA8" w:rsidRPr="00E400B4" w:rsidRDefault="004E1FA8" w:rsidP="00E400B4">
      <w:pPr>
        <w:shd w:val="clear" w:color="auto" w:fill="FFFFFF"/>
        <w:bidi w:val="0"/>
        <w:spacing w:after="0" w:line="360" w:lineRule="auto"/>
        <w:jc w:val="both"/>
        <w:rPr>
          <w:rFonts w:ascii="Cambria" w:eastAsia="Times New Roman" w:hAnsi="Cambria" w:cs="IRANSharpSmall Light"/>
          <w:color w:val="222222"/>
          <w:sz w:val="20"/>
          <w:szCs w:val="24"/>
        </w:rPr>
      </w:pPr>
    </w:p>
    <w:p w14:paraId="69D98172" w14:textId="77777777" w:rsidR="004E1FA8" w:rsidRPr="00E400B4" w:rsidRDefault="004E1FA8" w:rsidP="00E400B4">
      <w:pPr>
        <w:shd w:val="clear" w:color="auto" w:fill="FFFFFF"/>
        <w:bidi w:val="0"/>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Pr>
        <w:t>Key Words: Nietzsche, Twilight of the Idols, Philosophy of Culture</w:t>
      </w:r>
    </w:p>
    <w:p w14:paraId="65E90820" w14:textId="77777777"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b/>
          <w:bCs/>
          <w:color w:val="222222"/>
          <w:sz w:val="20"/>
          <w:szCs w:val="24"/>
          <w:u w:val="single"/>
          <w:rtl/>
        </w:rPr>
        <w:lastRenderedPageBreak/>
        <w:t>مقدّمه</w:t>
      </w:r>
      <w:r w:rsidR="004B5A17" w:rsidRPr="00E400B4">
        <w:rPr>
          <w:rFonts w:ascii="Cambria" w:eastAsia="Times New Roman" w:hAnsi="Cambria" w:cs="IRANSharpSmall Light" w:hint="cs"/>
          <w:color w:val="222222"/>
          <w:sz w:val="20"/>
          <w:szCs w:val="24"/>
          <w:rtl/>
        </w:rPr>
        <w:t>:</w:t>
      </w:r>
    </w:p>
    <w:p w14:paraId="1B935E77" w14:textId="41DFEACF"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زبانِ نمادپرداز و لحنِ جدلیِ نیچه، زبانزدِ عامّ و خاصّ است. چنین می‌نماید که این لحنِ ستیزه‌جویانه و گُزین‌گویی، بیش از سلیقه، ناظرِ به محتوایِ تخریب‌‌کننده و ویرانگریِ درونیِ اندیشه‌‌هایِ نیچه باشد. سبک و سیاقِ نوشته‌هایِ نیچه، برخی را به ستایش واداشته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 xml:space="preserve">Jaspers, 2015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و زبانِ برخي دیگر را به نکوهش گشوده است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Russel, 1990, p. 1547</w:t>
      </w:r>
      <w:r w:rsidR="001A591A" w:rsidRPr="00E400B4">
        <w:rPr>
          <w:rFonts w:ascii="Cambria" w:eastAsia="Times New Roman" w:hAnsi="Cambria" w:cs="IRANSharpSmall Light"/>
          <w:color w:val="222222"/>
          <w:sz w:val="20"/>
          <w:szCs w:val="24"/>
          <w:rtl/>
        </w:rPr>
        <w:t>]</w:t>
      </w:r>
      <w:r w:rsidR="004B5A17"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کارل یاسپرس، در توصیفِ گُزین‌گویه‌هایِ نیچه </w:t>
      </w:r>
      <w:r w:rsidRPr="00E400B4">
        <w:rPr>
          <w:rFonts w:ascii="Cambria" w:eastAsia="Times New Roman" w:hAnsi="Cambria" w:cs="IRANSharpSmall Light" w:hint="cs"/>
          <w:color w:val="222222"/>
          <w:sz w:val="20"/>
          <w:szCs w:val="24"/>
          <w:rtl/>
        </w:rPr>
        <w:t>آن‌ را به آتشفشانی فوران‌کرده همانند کرد است</w:t>
      </w:r>
      <w:r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004B5A17" w:rsidRPr="00E400B4">
        <w:rPr>
          <w:rFonts w:ascii="Cambria" w:eastAsia="Times New Roman" w:hAnsi="Cambria" w:cs="IRANSharpSmall Light"/>
          <w:color w:val="222222"/>
          <w:sz w:val="20"/>
          <w:szCs w:val="24"/>
        </w:rPr>
        <w:t>Jaspers, 2015, p. 39-40</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یونگ نیز </w:t>
      </w:r>
      <w:r w:rsidR="0057228C" w:rsidRPr="00E400B4">
        <w:rPr>
          <w:rFonts w:ascii="Cambria" w:eastAsia="Times New Roman" w:hAnsi="Cambria" w:cs="IRANSharpSmall Light" w:hint="cs"/>
          <w:color w:val="222222"/>
          <w:sz w:val="20"/>
          <w:szCs w:val="24"/>
          <w:rtl/>
        </w:rPr>
        <w:t>نیز دشواریِ کلامِ نیچه را متذکّر شده است</w:t>
      </w:r>
      <w:r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00E301B4" w:rsidRPr="00E400B4">
        <w:rPr>
          <w:rFonts w:ascii="Cambria" w:eastAsia="Times New Roman" w:hAnsi="Cambria" w:cs="IRANSharpSmall Light"/>
          <w:color w:val="222222"/>
          <w:sz w:val="20"/>
          <w:szCs w:val="24"/>
        </w:rPr>
        <w:t>Ju</w:t>
      </w:r>
      <w:r w:rsidR="004B5A17" w:rsidRPr="00E400B4">
        <w:rPr>
          <w:rFonts w:ascii="Cambria" w:eastAsia="Times New Roman" w:hAnsi="Cambria" w:cs="IRANSharpSmall Light"/>
          <w:color w:val="222222"/>
          <w:sz w:val="20"/>
          <w:szCs w:val="24"/>
        </w:rPr>
        <w:t>ng, 2015, p. 51</w:t>
      </w:r>
      <w:r w:rsidR="001A591A" w:rsidRPr="00E400B4">
        <w:rPr>
          <w:rFonts w:ascii="Cambria" w:eastAsia="Times New Roman" w:hAnsi="Cambria" w:cs="IRANSharpSmall Light"/>
          <w:color w:val="222222"/>
          <w:sz w:val="20"/>
          <w:szCs w:val="24"/>
          <w:rtl/>
        </w:rPr>
        <w:t>]</w:t>
      </w:r>
      <w:r w:rsidR="0057228C"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امّا خودِ نیچه، در پیش‌گفتارِ اثرِ مشهورِ خود، </w:t>
      </w:r>
      <w:r w:rsidRPr="00E400B4">
        <w:rPr>
          <w:rFonts w:ascii="Cambria" w:eastAsia="Times New Roman" w:hAnsi="Cambria" w:cs="IRANSharpSmall Light"/>
          <w:i/>
          <w:iCs/>
          <w:color w:val="222222"/>
          <w:sz w:val="20"/>
          <w:szCs w:val="24"/>
          <w:rtl/>
        </w:rPr>
        <w:t>تبارشناسیِ اخلاق</w:t>
      </w:r>
      <w:r w:rsidRPr="00E400B4">
        <w:rPr>
          <w:rFonts w:ascii="Cambria" w:eastAsia="Times New Roman" w:hAnsi="Cambria" w:cs="IRANSharpSmall Light"/>
          <w:color w:val="222222"/>
          <w:sz w:val="20"/>
          <w:szCs w:val="24"/>
          <w:rtl/>
        </w:rPr>
        <w:t xml:space="preserve">، از </w:t>
      </w:r>
      <w:r w:rsidR="004B5A17" w:rsidRPr="00E400B4">
        <w:rPr>
          <w:rFonts w:ascii="Cambria" w:eastAsia="Times New Roman" w:hAnsi="Cambria" w:cs="IRANSharpSmall Light" w:hint="cs"/>
          <w:color w:val="222222"/>
          <w:sz w:val="20"/>
          <w:szCs w:val="24"/>
          <w:rtl/>
        </w:rPr>
        <w:t>«</w:t>
      </w:r>
      <w:r w:rsidR="004B5A17" w:rsidRPr="00E400B4">
        <w:rPr>
          <w:rFonts w:ascii="Cambria" w:eastAsia="Times New Roman" w:hAnsi="Cambria" w:cs="IRANSharpSmall Light"/>
          <w:color w:val="222222"/>
          <w:sz w:val="20"/>
          <w:szCs w:val="24"/>
          <w:rtl/>
        </w:rPr>
        <w:t>هُنرِ خواندن</w:t>
      </w:r>
      <w:r w:rsidR="004B5A17"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سخن می‌گوید؛ هُنري که به زعمِ او، امروزه از یادها رفته است. </w:t>
      </w:r>
      <w:r w:rsidR="001A591A" w:rsidRPr="00E400B4">
        <w:rPr>
          <w:rFonts w:ascii="Cambria" w:eastAsia="Times New Roman" w:hAnsi="Cambria" w:cs="IRANSharpSmall Light"/>
          <w:color w:val="222222"/>
          <w:sz w:val="20"/>
          <w:szCs w:val="24"/>
          <w:rtl/>
        </w:rPr>
        <w:t>[</w:t>
      </w:r>
      <w:r w:rsidR="004B5A17" w:rsidRPr="00E400B4">
        <w:rPr>
          <w:rFonts w:ascii="Cambria" w:eastAsia="Times New Roman" w:hAnsi="Cambria" w:cs="IRANSharpSmall Light"/>
          <w:color w:val="222222"/>
          <w:sz w:val="20"/>
          <w:szCs w:val="24"/>
        </w:rPr>
        <w:t>Nietzache, 2015a, p. 24</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از این روی، خواننده‌یِ آثارِ نیچه، نه با یک متنِ شُسته‌رُفته و نظام‌مندِ فلسفی، که با کثرتي سَرسام‌آور از گُزین‌گویه‌ها و</w:t>
      </w:r>
      <w:r w:rsidR="004B5A17" w:rsidRPr="00E400B4">
        <w:rPr>
          <w:rFonts w:ascii="Cambria" w:eastAsia="Times New Roman" w:hAnsi="Cambria" w:cs="IRANSharpSmall Light"/>
          <w:color w:val="222222"/>
          <w:sz w:val="20"/>
          <w:szCs w:val="24"/>
          <w:rtl/>
        </w:rPr>
        <w:t xml:space="preserve"> فقراتي ظاهراً پراکنده روبروست</w:t>
      </w:r>
      <w:r w:rsidR="004B5A17" w:rsidRPr="00E400B4">
        <w:rPr>
          <w:rFonts w:ascii="Cambria" w:eastAsia="Times New Roman" w:hAnsi="Cambria" w:cs="IRANSharpSmall Light" w:hint="cs"/>
          <w:color w:val="222222"/>
          <w:sz w:val="20"/>
          <w:szCs w:val="24"/>
          <w:rtl/>
        </w:rPr>
        <w:t xml:space="preserve"> که کُشتی‌گرفتنِ با آن و معناگُشایی‌اش، اصلاً کارِ آسانی نیست.</w:t>
      </w:r>
    </w:p>
    <w:p w14:paraId="7F9BC6FB" w14:textId="676FA8BB" w:rsidR="00E77EFA"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Pr>
        <w:t> </w:t>
      </w:r>
      <w:r w:rsidRPr="00E400B4">
        <w:rPr>
          <w:rFonts w:ascii="Cambria" w:eastAsia="Times New Roman" w:hAnsi="Cambria" w:cs="IRANSharpSmall Light"/>
          <w:color w:val="222222"/>
          <w:sz w:val="20"/>
          <w:szCs w:val="24"/>
          <w:rtl/>
        </w:rPr>
        <w:t xml:space="preserve">کتابِ کم‌حجمِ </w:t>
      </w:r>
      <w:r w:rsidRPr="00E400B4">
        <w:rPr>
          <w:rFonts w:ascii="Cambria" w:eastAsia="Times New Roman" w:hAnsi="Cambria" w:cs="IRANSharpSmall Light"/>
          <w:i/>
          <w:iCs/>
          <w:color w:val="222222"/>
          <w:sz w:val="20"/>
          <w:szCs w:val="24"/>
          <w:rtl/>
        </w:rPr>
        <w:t>غروبِ بُت‌ها</w:t>
      </w:r>
      <w:r w:rsidRPr="00E400B4">
        <w:rPr>
          <w:rFonts w:ascii="Cambria" w:eastAsia="Times New Roman" w:hAnsi="Cambria" w:cs="IRANSharpSmall Light"/>
          <w:color w:val="222222"/>
          <w:sz w:val="20"/>
          <w:szCs w:val="24"/>
          <w:rtl/>
        </w:rPr>
        <w:t xml:space="preserve">، که ذیلِ آثارِ متأخّرِ نیچه قرار می‌گیرد، با رویکردي کاملاً جدلی، به سراغِ تاریخِ اندیشه‌یِ بشری رفته و نسبتِ به آن‌ها موضع‌گیریِ بسیار رادیکال داشته است. نیچه، این اثر را در فاصله‌یِ کوتاهِ هجدهمِ اوت تا هفتم سپتامبر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کم‌تر از سی روز</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نگاشته و آن را حاصلِ عصیان و سَرکشی دانسته است </w:t>
      </w:r>
      <w:r w:rsidR="001A591A" w:rsidRPr="00E400B4">
        <w:rPr>
          <w:rFonts w:ascii="Cambria" w:eastAsia="Times New Roman" w:hAnsi="Cambria" w:cs="IRANSharpSmall Light"/>
          <w:color w:val="222222"/>
          <w:sz w:val="20"/>
          <w:szCs w:val="24"/>
          <w:rtl/>
        </w:rPr>
        <w:t>[</w:t>
      </w:r>
      <w:r w:rsidR="00E301B4" w:rsidRPr="00E400B4">
        <w:rPr>
          <w:rFonts w:ascii="Cambria" w:hAnsi="Cambria" w:cs="IRANSharpSmall Light"/>
          <w:color w:val="222222"/>
          <w:sz w:val="20"/>
          <w:szCs w:val="24"/>
          <w:shd w:val="clear" w:color="auto" w:fill="FFFFFF"/>
        </w:rPr>
        <w:t>Young</w:t>
      </w:r>
      <w:r w:rsidR="00C61DDA" w:rsidRPr="00E400B4">
        <w:rPr>
          <w:rFonts w:ascii="Cambria" w:eastAsia="Times New Roman" w:hAnsi="Cambria" w:cs="IRANSharpSmall Light"/>
          <w:color w:val="222222"/>
          <w:sz w:val="20"/>
          <w:szCs w:val="24"/>
        </w:rPr>
        <w:t>, 2023, p. 644</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برخي پژوهشگران نیز، کتابِ مذکور را حاصلِ </w:t>
      </w:r>
      <w:r w:rsidR="00C61DDA" w:rsidRPr="00E400B4">
        <w:rPr>
          <w:rFonts w:ascii="Cambria" w:eastAsia="Times New Roman" w:hAnsi="Cambria" w:cs="IRANSharpSmall Light" w:hint="cs"/>
          <w:color w:val="222222"/>
          <w:sz w:val="20"/>
          <w:szCs w:val="24"/>
          <w:rtl/>
        </w:rPr>
        <w:t xml:space="preserve">فورانِ یکبار و بی‌زحمت» </w:t>
      </w:r>
      <w:r w:rsidRPr="00E400B4">
        <w:rPr>
          <w:rFonts w:ascii="Cambria" w:eastAsia="Times New Roman" w:hAnsi="Cambria" w:cs="IRANSharpSmall Light"/>
          <w:color w:val="222222"/>
          <w:sz w:val="20"/>
          <w:szCs w:val="24"/>
          <w:rtl/>
        </w:rPr>
        <w:t xml:space="preserve">دانسته‌اند </w:t>
      </w:r>
      <w:r w:rsidR="001A591A" w:rsidRPr="00E400B4">
        <w:rPr>
          <w:rFonts w:ascii="Cambria" w:eastAsia="Times New Roman" w:hAnsi="Cambria" w:cs="IRANSharpSmall Light"/>
          <w:color w:val="222222"/>
          <w:sz w:val="20"/>
          <w:szCs w:val="24"/>
          <w:rtl/>
        </w:rPr>
        <w:t>[</w:t>
      </w:r>
      <w:r w:rsidR="00701A1F" w:rsidRPr="00E400B4">
        <w:rPr>
          <w:rFonts w:ascii="Cambria" w:hAnsi="Cambria" w:cs="IRANSharpSmall Light"/>
          <w:color w:val="222222"/>
          <w:sz w:val="20"/>
          <w:szCs w:val="24"/>
          <w:highlight w:val="yellow"/>
          <w:shd w:val="clear" w:color="auto" w:fill="FFFFFF"/>
        </w:rPr>
        <w:t>Young</w:t>
      </w:r>
      <w:r w:rsidR="00701A1F" w:rsidRPr="00E400B4">
        <w:rPr>
          <w:rFonts w:ascii="Cambria" w:eastAsia="Times New Roman" w:hAnsi="Cambria" w:cs="IRANSharpSmall Light"/>
          <w:color w:val="222222"/>
          <w:sz w:val="20"/>
          <w:szCs w:val="24"/>
          <w:highlight w:val="yellow"/>
        </w:rPr>
        <w:t>, 2023</w:t>
      </w:r>
      <w:r w:rsidR="00C61DDA" w:rsidRPr="00E400B4">
        <w:rPr>
          <w:rFonts w:ascii="Cambria" w:eastAsia="Times New Roman" w:hAnsi="Cambria" w:cs="IRANSharpSmall Light"/>
          <w:color w:val="222222"/>
          <w:sz w:val="20"/>
          <w:szCs w:val="24"/>
        </w:rPr>
        <w:t>, p. 645</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همچنین می‌دانیم که عنوانِ این کتاب، د</w:t>
      </w:r>
      <w:r w:rsidR="00C61DDA" w:rsidRPr="00E400B4">
        <w:rPr>
          <w:rFonts w:ascii="Cambria" w:eastAsia="Times New Roman" w:hAnsi="Cambria" w:cs="IRANSharpSmall Light"/>
          <w:color w:val="222222"/>
          <w:sz w:val="20"/>
          <w:szCs w:val="24"/>
          <w:rtl/>
        </w:rPr>
        <w:t xml:space="preserve">ر ابتدا، </w:t>
      </w:r>
      <w:r w:rsidR="00C61DDA" w:rsidRPr="00E400B4">
        <w:rPr>
          <w:rFonts w:ascii="Cambria" w:eastAsia="Times New Roman" w:hAnsi="Cambria" w:cs="IRANSharpSmall Light"/>
          <w:i/>
          <w:iCs/>
          <w:color w:val="222222"/>
          <w:sz w:val="20"/>
          <w:szCs w:val="24"/>
          <w:rtl/>
        </w:rPr>
        <w:t>تن‌آساییِ یک روان‌شناس</w:t>
      </w:r>
      <w:r w:rsidR="00E77EFA" w:rsidRPr="00E400B4">
        <w:rPr>
          <w:rStyle w:val="EndnoteReference"/>
          <w:rFonts w:ascii="Cambria" w:eastAsia="Times New Roman" w:hAnsi="Cambria" w:cs="IRANSharpSmall Light"/>
          <w:i/>
          <w:iCs/>
          <w:color w:val="222222"/>
          <w:sz w:val="20"/>
          <w:szCs w:val="24"/>
          <w:rtl/>
        </w:rPr>
        <w:endnoteReference w:id="1"/>
      </w:r>
      <w:r w:rsidR="00E77EFA" w:rsidRPr="00E400B4">
        <w:rPr>
          <w:rFonts w:ascii="Cambria" w:eastAsia="Times New Roman" w:hAnsi="Cambria" w:cs="IRANSharpSmall Light"/>
          <w:color w:val="222222"/>
          <w:sz w:val="20"/>
          <w:szCs w:val="24"/>
          <w:rtl/>
        </w:rPr>
        <w:t xml:space="preserve"> بوده و گویا نیچه به پیشنهادِ یک دوست، عنوانِ برازنده‌تر و جدلی‌ترِ غروبِ بُت‌ها را برای آن بَرگُزیده است</w:t>
      </w:r>
      <w:r w:rsidR="00E77EFA"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hint="cs"/>
          <w:color w:val="222222"/>
          <w:sz w:val="20"/>
          <w:szCs w:val="24"/>
          <w:rtl/>
        </w:rPr>
        <w:t>[</w:t>
      </w:r>
      <w:r w:rsidR="00701A1F" w:rsidRPr="00E400B4">
        <w:rPr>
          <w:rFonts w:ascii="Cambria" w:hAnsi="Cambria" w:cs="IRANSharpSmall Light"/>
          <w:color w:val="222222"/>
          <w:sz w:val="20"/>
          <w:szCs w:val="24"/>
          <w:highlight w:val="yellow"/>
          <w:shd w:val="clear" w:color="auto" w:fill="FFFFFF"/>
        </w:rPr>
        <w:t>Young</w:t>
      </w:r>
      <w:r w:rsidR="00701A1F" w:rsidRPr="00E400B4">
        <w:rPr>
          <w:rFonts w:ascii="Cambria" w:eastAsia="Times New Roman" w:hAnsi="Cambria" w:cs="IRANSharpSmall Light"/>
          <w:color w:val="222222"/>
          <w:sz w:val="20"/>
          <w:szCs w:val="24"/>
          <w:highlight w:val="yellow"/>
        </w:rPr>
        <w:t>, 2023</w:t>
      </w:r>
      <w:r w:rsidR="00E77EFA" w:rsidRPr="00E400B4">
        <w:rPr>
          <w:rFonts w:ascii="Cambria" w:eastAsia="Times New Roman" w:hAnsi="Cambria" w:cs="IRANSharpSmall Light"/>
          <w:color w:val="222222"/>
          <w:sz w:val="20"/>
          <w:szCs w:val="24"/>
        </w:rPr>
        <w:t>, p. 645</w:t>
      </w:r>
      <w:r w:rsidR="001A591A" w:rsidRPr="00E400B4">
        <w:rPr>
          <w:rFonts w:ascii="Cambria" w:eastAsia="Times New Roman" w:hAnsi="Cambria" w:cs="IRANSharpSmall Light" w:hint="cs"/>
          <w:color w:val="222222"/>
          <w:sz w:val="20"/>
          <w:szCs w:val="24"/>
          <w:rtl/>
        </w:rPr>
        <w:t>]</w:t>
      </w:r>
      <w:r w:rsidR="00E77EFA" w:rsidRPr="00E400B4">
        <w:rPr>
          <w:rFonts w:ascii="Cambria" w:eastAsia="Times New Roman" w:hAnsi="Cambria" w:cs="IRANSharpSmall Light"/>
          <w:color w:val="222222"/>
          <w:sz w:val="20"/>
          <w:szCs w:val="24"/>
          <w:rtl/>
        </w:rPr>
        <w:t xml:space="preserve"> امّا دیباچه‌یِ کوتاهِ این اثر، شاید بتواند به مثابه‌یِ یک مانیفستِ ستیزه‌طلبانه، از اندیشه‌یِ نیچه محسوب شود: نیچه در این دیباچه، هزل و ریشخند را با جدیّتِ نقّادیِ فلسفی و باژگونیِ ارزش‌ها تلفیق کرده و در حجمي به‌غایت موجز، عرضه داشته است</w:t>
      </w:r>
      <w:r w:rsidR="00E77EFA"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hint="cs"/>
          <w:color w:val="222222"/>
          <w:sz w:val="20"/>
          <w:szCs w:val="24"/>
          <w:rtl/>
        </w:rPr>
        <w:t>[</w:t>
      </w:r>
      <w:r w:rsidR="00E77EFA" w:rsidRPr="00E400B4">
        <w:rPr>
          <w:rFonts w:ascii="Cambria" w:eastAsia="Times New Roman" w:hAnsi="Cambria" w:cs="IRANSharpSmall Light" w:hint="cs"/>
          <w:color w:val="222222"/>
          <w:sz w:val="20"/>
          <w:szCs w:val="24"/>
          <w:rtl/>
        </w:rPr>
        <w:t xml:space="preserve">پیرامونِ هزل در آثارِ نیچه، </w:t>
      </w:r>
      <w:r w:rsidR="00E77EFA" w:rsidRPr="00E400B4">
        <w:rPr>
          <w:rFonts w:ascii="Cambria" w:eastAsia="Times New Roman" w:hAnsi="Cambria" w:cs="IRANSharpSmall Light"/>
          <w:color w:val="222222"/>
          <w:sz w:val="20"/>
          <w:szCs w:val="24"/>
        </w:rPr>
        <w:t>Gadamer, 2023, p. 32</w:t>
      </w:r>
      <w:r w:rsidR="001A591A" w:rsidRPr="00E400B4">
        <w:rPr>
          <w:rFonts w:ascii="Cambria" w:eastAsia="Times New Roman" w:hAnsi="Cambria" w:cs="IRANSharpSmall Light" w:hint="cs"/>
          <w:color w:val="222222"/>
          <w:sz w:val="20"/>
          <w:szCs w:val="24"/>
          <w:rtl/>
        </w:rPr>
        <w:t>]</w:t>
      </w:r>
      <w:r w:rsidR="00E77EFA" w:rsidRPr="00E400B4">
        <w:rPr>
          <w:rFonts w:ascii="Cambria" w:eastAsia="Times New Roman" w:hAnsi="Cambria" w:cs="IRANSharpSmall Light" w:hint="cs"/>
          <w:color w:val="222222"/>
          <w:sz w:val="20"/>
          <w:szCs w:val="24"/>
          <w:rtl/>
        </w:rPr>
        <w:t>.</w:t>
      </w:r>
      <w:r w:rsidR="00E77EFA" w:rsidRPr="00E400B4">
        <w:rPr>
          <w:rFonts w:ascii="Cambria" w:eastAsia="Times New Roman" w:hAnsi="Cambria" w:cs="IRANSharpSmall Light"/>
          <w:color w:val="222222"/>
          <w:sz w:val="20"/>
          <w:szCs w:val="24"/>
          <w:rtl/>
        </w:rPr>
        <w:t xml:space="preserve"> تقریباً یکایکِ عبارات </w:t>
      </w:r>
      <w:r w:rsidR="001A591A" w:rsidRPr="00E400B4">
        <w:rPr>
          <w:rFonts w:ascii="Cambria" w:eastAsia="Times New Roman" w:hAnsi="Cambria" w:cs="IRANSharpSmall Light"/>
          <w:color w:val="222222"/>
          <w:sz w:val="20"/>
          <w:szCs w:val="24"/>
          <w:rtl/>
        </w:rPr>
        <w:t>[</w:t>
      </w:r>
      <w:r w:rsidR="00E77EFA" w:rsidRPr="00E400B4">
        <w:rPr>
          <w:rFonts w:ascii="Cambria" w:eastAsia="Times New Roman" w:hAnsi="Cambria" w:cs="IRANSharpSmall Light"/>
          <w:color w:val="222222"/>
          <w:sz w:val="20"/>
          <w:szCs w:val="24"/>
          <w:rtl/>
        </w:rPr>
        <w:t>و چه بسا مُفرداتِ</w:t>
      </w:r>
      <w:r w:rsidR="001A591A" w:rsidRPr="00E400B4">
        <w:rPr>
          <w:rFonts w:ascii="Cambria" w:eastAsia="Times New Roman" w:hAnsi="Cambria" w:cs="IRANSharpSmall Light"/>
          <w:color w:val="222222"/>
          <w:sz w:val="20"/>
          <w:szCs w:val="24"/>
          <w:rtl/>
        </w:rPr>
        <w:t>]</w:t>
      </w:r>
      <w:r w:rsidR="00E77EFA" w:rsidRPr="00E400B4">
        <w:rPr>
          <w:rFonts w:ascii="Cambria" w:eastAsia="Times New Roman" w:hAnsi="Cambria" w:cs="IRANSharpSmall Light"/>
          <w:color w:val="222222"/>
          <w:sz w:val="20"/>
          <w:szCs w:val="24"/>
          <w:rtl/>
        </w:rPr>
        <w:t xml:space="preserve"> این فصل، نیازمندِ تفسیر و تأمّلِ دقیق هستند. از همین روی، در جُستارِ پیشِ رو، بر تک‌تکِ واژگان درنگ خواهند شد؛ چه، فرض بر این است که نویسنده، آن‌ها را برای مقصودي مشخّص، به کار گرفته است. این پژوهش، خواهد کوشید تا ضمنِ گِردآوریِ کلمات و فقراتِ این فصل، در شبکه‌هایِ معناییِ وسیع‌تر، فهمي دقیق‌تر و جامع‌تر از پروژه‌یِ نیچه به دست دهد</w:t>
      </w:r>
      <w:r w:rsidR="00E77EFA" w:rsidRPr="00E400B4">
        <w:rPr>
          <w:rFonts w:ascii="Cambria" w:eastAsia="Times New Roman" w:hAnsi="Cambria" w:cs="IRANSharpSmall Light" w:hint="cs"/>
          <w:color w:val="222222"/>
          <w:sz w:val="20"/>
          <w:szCs w:val="24"/>
          <w:rtl/>
        </w:rPr>
        <w:t>.</w:t>
      </w:r>
      <w:r w:rsidR="00E77EFA" w:rsidRPr="00E400B4">
        <w:rPr>
          <w:rStyle w:val="EndnoteReference"/>
          <w:rFonts w:ascii="Cambria" w:eastAsia="Times New Roman" w:hAnsi="Cambria" w:cs="IRANSharpSmall Light"/>
          <w:color w:val="222222"/>
          <w:sz w:val="20"/>
          <w:szCs w:val="24"/>
          <w:rtl/>
        </w:rPr>
        <w:endnoteReference w:id="2"/>
      </w:r>
    </w:p>
    <w:p w14:paraId="162D7D87" w14:textId="77777777"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p>
    <w:p w14:paraId="6A355EB6" w14:textId="75F747D2" w:rsidR="00E77EFA" w:rsidRPr="00E400B4" w:rsidRDefault="00E77EFA" w:rsidP="00E400B4">
      <w:pPr>
        <w:shd w:val="clear" w:color="auto" w:fill="FFFFFF"/>
        <w:spacing w:after="0" w:line="360" w:lineRule="auto"/>
        <w:jc w:val="lowKashida"/>
        <w:rPr>
          <w:rFonts w:ascii="Cambria" w:eastAsia="Times New Roman" w:hAnsi="Cambria" w:cs="IRANSharpSmall Light"/>
          <w:b/>
          <w:bCs/>
          <w:color w:val="222222"/>
          <w:sz w:val="20"/>
          <w:szCs w:val="24"/>
          <w:u w:val="single"/>
          <w:rtl/>
        </w:rPr>
      </w:pPr>
      <w:r w:rsidRPr="00E400B4">
        <w:rPr>
          <w:rFonts w:ascii="Cambria" w:eastAsia="Times New Roman" w:hAnsi="Cambria" w:cs="IRANSharpSmall Light" w:hint="cs"/>
          <w:b/>
          <w:bCs/>
          <w:color w:val="222222"/>
          <w:sz w:val="20"/>
          <w:szCs w:val="24"/>
          <w:u w:val="single"/>
          <w:rtl/>
        </w:rPr>
        <w:t>سَرزندگی در میدانِ نبرد</w:t>
      </w:r>
      <w:r w:rsidRPr="00E400B4">
        <w:rPr>
          <w:rFonts w:ascii="Cambria" w:eastAsia="Times New Roman" w:hAnsi="Cambria" w:cs="IRANSharpSmall Light" w:hint="cs"/>
          <w:color w:val="222222"/>
          <w:sz w:val="20"/>
          <w:szCs w:val="24"/>
          <w:rtl/>
        </w:rPr>
        <w:t>:</w:t>
      </w:r>
    </w:p>
    <w:p w14:paraId="5AF62ACD" w14:textId="49D93F5C" w:rsidR="00E77EF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خود را سَر زنده نگاه‌داشتن، در 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w:t>
      </w:r>
      <w:r w:rsidRPr="00E400B4">
        <w:rPr>
          <w:rFonts w:ascii="Cambria" w:eastAsia="Times New Roman" w:hAnsi="Cambria" w:cs="IRANSharpSmall Light"/>
          <w:color w:val="222222"/>
          <w:sz w:val="20"/>
          <w:szCs w:val="24"/>
          <w:highlight w:val="yellow"/>
          <w:rtl/>
        </w:rPr>
        <w:t xml:space="preserve">-و-دارِ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w:t>
      </w:r>
      <w:r w:rsidRPr="00E400B4">
        <w:rPr>
          <w:rFonts w:ascii="Cambria" w:eastAsia="Times New Roman" w:hAnsi="Cambria" w:cs="IRANSharpSmall Light"/>
          <w:color w:val="222222"/>
          <w:sz w:val="20"/>
          <w:szCs w:val="24"/>
          <w:highlight w:val="yellow"/>
          <w:rtl/>
        </w:rPr>
        <w:t xml:space="preserve"> کارِ دلگ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w:t>
      </w:r>
      <w:r w:rsidRPr="00E400B4">
        <w:rPr>
          <w:rFonts w:ascii="Cambria" w:eastAsia="Times New Roman" w:hAnsi="Cambria" w:cs="IRANSharpSmall Light"/>
          <w:color w:val="222222"/>
          <w:sz w:val="20"/>
          <w:szCs w:val="24"/>
          <w:highlight w:val="yellow"/>
          <w:rtl/>
        </w:rPr>
        <w:t xml:space="preserve"> و 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اندازه</w:t>
      </w:r>
      <w:r w:rsidRPr="00E400B4">
        <w:rPr>
          <w:rFonts w:ascii="Cambria" w:eastAsia="Times New Roman" w:hAnsi="Cambria" w:cs="IRANSharpSmall Light"/>
          <w:color w:val="222222"/>
          <w:sz w:val="20"/>
          <w:szCs w:val="24"/>
          <w:highlight w:val="yellow"/>
          <w:rtl/>
        </w:rPr>
        <w:t xml:space="preserve"> پُرمسئول</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w:t>
      </w:r>
      <w:r w:rsidRPr="00E400B4">
        <w:rPr>
          <w:rFonts w:ascii="Cambria" w:eastAsia="Times New Roman" w:hAnsi="Cambria" w:cs="IRANSharpSmall Light"/>
          <w:color w:val="222222"/>
          <w:sz w:val="20"/>
          <w:szCs w:val="24"/>
          <w:highlight w:val="yellow"/>
          <w:rtl/>
        </w:rPr>
        <w:t xml:space="preserve"> کم هُنري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ست</w:t>
      </w:r>
      <w:r w:rsidRPr="00E400B4">
        <w:rPr>
          <w:rFonts w:ascii="Cambria" w:eastAsia="Times New Roman" w:hAnsi="Cambria" w:cs="IRANSharpSmall Light"/>
          <w:color w:val="222222"/>
          <w:sz w:val="20"/>
          <w:szCs w:val="24"/>
          <w:highlight w:val="yellow"/>
          <w:rtl/>
        </w:rPr>
        <w:t>: و البته، چه 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زي</w:t>
      </w:r>
      <w:r w:rsidRPr="00E400B4">
        <w:rPr>
          <w:rFonts w:ascii="Cambria" w:eastAsia="Times New Roman" w:hAnsi="Cambria" w:cs="IRANSharpSmall Light"/>
          <w:color w:val="222222"/>
          <w:sz w:val="20"/>
          <w:szCs w:val="24"/>
          <w:highlight w:val="yellow"/>
          <w:rtl/>
        </w:rPr>
        <w:t xml:space="preserve"> ضرور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تر</w:t>
      </w:r>
      <w:r w:rsidRPr="00E400B4">
        <w:rPr>
          <w:rFonts w:ascii="Cambria" w:eastAsia="Times New Roman" w:hAnsi="Cambria" w:cs="IRANSharpSmall Light"/>
          <w:color w:val="222222"/>
          <w:sz w:val="20"/>
          <w:szCs w:val="24"/>
          <w:highlight w:val="yellow"/>
          <w:rtl/>
        </w:rPr>
        <w:t xml:space="preserve"> از سَرزندگ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hint="eastAsia"/>
          <w:color w:val="222222"/>
          <w:sz w:val="20"/>
          <w:szCs w:val="24"/>
          <w:highlight w:val="yellow"/>
          <w:rtl/>
        </w:rPr>
        <w:t>؟</w:t>
      </w:r>
    </w:p>
    <w:p w14:paraId="30D4ECAA" w14:textId="727C1534"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دیباچه، کاملاً طوفانی </w:t>
      </w:r>
      <w:r w:rsidRPr="00E400B4">
        <w:rPr>
          <w:rFonts w:ascii="Cambria" w:eastAsia="Times New Roman" w:hAnsi="Cambria" w:cs="IRANSharpSmall Light" w:hint="cs"/>
          <w:color w:val="222222"/>
          <w:sz w:val="20"/>
          <w:szCs w:val="24"/>
          <w:rtl/>
        </w:rPr>
        <w:t>آغاز می‌شود</w:t>
      </w:r>
      <w:r w:rsidRPr="00E400B4">
        <w:rPr>
          <w:rFonts w:ascii="Cambria" w:eastAsia="Times New Roman" w:hAnsi="Cambria" w:cs="IRANSharpSmall Light"/>
          <w:color w:val="222222"/>
          <w:sz w:val="20"/>
          <w:szCs w:val="24"/>
          <w:rtl/>
        </w:rPr>
        <w:t xml:space="preserve">. می‌دانیم که در زبانِ آلمانی، گاهي برای تأکیدِ بر یک واژه، می‌توان جایگاهِ آن را تغییر داد و به ابتدایِ عبارت منتقلش کرد. از این روی، این زبان در جابجاییِ کلمات در یک جمله، از انعطافِ بسیار بالایي برخوردار است. نخستین واژه، در متنِ اصلیِ آلمانی، </w:t>
      </w:r>
      <w:r w:rsidRPr="00E400B4">
        <w:rPr>
          <w:rFonts w:ascii="Cambria" w:eastAsia="Times New Roman" w:hAnsi="Cambria" w:cs="IRANSharpSmall Light"/>
          <w:color w:val="222222"/>
          <w:sz w:val="20"/>
          <w:szCs w:val="24"/>
        </w:rPr>
        <w:t xml:space="preserve"> inmitten</w:t>
      </w:r>
      <w:r w:rsidR="0057228C"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است که مترجمِ فارسی، آن را به در گیر-و-دار برگردانده است</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Pr>
        <w:t xml:space="preserve"> inmitten</w:t>
      </w:r>
      <w:r w:rsidRPr="00E400B4">
        <w:rPr>
          <w:rFonts w:ascii="Cambria" w:eastAsia="Times New Roman" w:hAnsi="Cambria" w:cs="IRANSharpSmall Light"/>
          <w:color w:val="222222"/>
          <w:sz w:val="20"/>
          <w:szCs w:val="24"/>
          <w:rtl/>
        </w:rPr>
        <w:t xml:space="preserve">، به معنایِ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وسطِ معرکه‌بودن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و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در میدان‌بودن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است؛ توضیح آنکه روزگاري بزرگ‌ترین نوابغِ بشری و نیرومندترینِ اذهان، زورمندیِ خود را در مواجهه‌یِ دائمی و رویاروییِ با مصائب و پنجه‌افکندنِ با دشمنان، مشخّص می‌ساختند؛ حال آنکه در روزگارِ ما، زورمندی، معمولاً با چشم‌فروبستن </w:t>
      </w:r>
      <w:r w:rsidRPr="00E400B4">
        <w:rPr>
          <w:rFonts w:ascii="Cambria" w:eastAsia="Times New Roman" w:hAnsi="Cambria" w:cs="IRANSharpSmall Light"/>
          <w:color w:val="222222"/>
          <w:sz w:val="20"/>
          <w:szCs w:val="24"/>
          <w:rtl/>
        </w:rPr>
        <w:lastRenderedPageBreak/>
        <w:t>و گُریز و نادیده‌گرفتن پیوند خورده است؛ نیچه، در نخستین واژه‌یِ دیباچه، از جسارتِ مواجهه‌یِ با کلان‌مسائل و شهامتِ حضورِ دائمیِ در میدانِ نبرد و مبارزه و جنگیدن سخن گفته است. در ادامه، اهمیّتِ این واژه، در شبکه‌یِ معناییِ مشخّص، با واژگاني همچون باژگونیِ ارزش‌ها، بُت‌شکنی، جنگیدن و... مشخّص‌تر خواهد شد</w:t>
      </w:r>
      <w:r w:rsidRPr="00E400B4">
        <w:rPr>
          <w:rFonts w:ascii="Cambria" w:eastAsia="Times New Roman" w:hAnsi="Cambria" w:cs="IRANSharpSmall Light" w:hint="cs"/>
          <w:color w:val="222222"/>
          <w:sz w:val="20"/>
          <w:szCs w:val="24"/>
          <w:rtl/>
        </w:rPr>
        <w:t>.</w:t>
      </w:r>
    </w:p>
    <w:p w14:paraId="738808B3" w14:textId="72CFD6BC"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امّا عبارتِ نیچه، آنگاه عجیب‌تر می‌شود که این در وسطِ معرکه‌بودن را با س</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رزندگی پیوند می‌زَنَد. اگر تصویرِ یک نبردگاه را در ذه</w:t>
      </w:r>
      <w:r w:rsidRPr="00E400B4">
        <w:rPr>
          <w:rFonts w:ascii="Cambria" w:eastAsia="Times New Roman" w:hAnsi="Cambria" w:cs="IRANSharpSmall Light" w:hint="cs"/>
          <w:color w:val="222222"/>
          <w:sz w:val="20"/>
          <w:szCs w:val="24"/>
          <w:rtl/>
        </w:rPr>
        <w:t>ن</w:t>
      </w:r>
      <w:r w:rsidRPr="00E400B4">
        <w:rPr>
          <w:rFonts w:ascii="Cambria" w:eastAsia="Times New Roman" w:hAnsi="Cambria" w:cs="IRANSharpSmall Light"/>
          <w:color w:val="222222"/>
          <w:sz w:val="20"/>
          <w:szCs w:val="24"/>
          <w:rtl/>
        </w:rPr>
        <w:t xml:space="preserve"> مجسّم سازیم، سخت است که در گیر-و-دارِ یک جنگِ سهمگین، در کشاکشِ میدانِ نبرد و خستگیِ رزم، از، سَرزندگی سخن گوییم. امّا </w:t>
      </w:r>
      <w:r w:rsidRPr="00E400B4">
        <w:rPr>
          <w:rFonts w:ascii="Cambria" w:eastAsia="Times New Roman" w:hAnsi="Cambria" w:cs="IRANSharpSmall Light" w:hint="cs"/>
          <w:color w:val="222222"/>
          <w:sz w:val="20"/>
          <w:szCs w:val="24"/>
          <w:rtl/>
        </w:rPr>
        <w:t>چنانچه</w:t>
      </w:r>
      <w:r w:rsidRPr="00E400B4">
        <w:rPr>
          <w:rFonts w:ascii="Cambria" w:eastAsia="Times New Roman" w:hAnsi="Cambria" w:cs="IRANSharpSmall Light"/>
          <w:color w:val="222222"/>
          <w:sz w:val="20"/>
          <w:szCs w:val="24"/>
          <w:rtl/>
        </w:rPr>
        <w:t xml:space="preserve"> این سَرزندگی را در پرتوِ یکي از ارکانِ اساسیِ فلسفه‌یِ نیچه، یعنی آری‌گوییِ به زمین و زندگی، بازخوانی کنیم، آنگاه متوجّهِ ضرورتِ آن خواهیم شد. </w:t>
      </w:r>
      <w:r w:rsidR="002145E7" w:rsidRPr="00E400B4">
        <w:rPr>
          <w:rFonts w:ascii="Cambria" w:eastAsia="Times New Roman" w:hAnsi="Cambria" w:cs="IRANSharpSmall Light"/>
          <w:color w:val="222222"/>
          <w:sz w:val="20"/>
          <w:szCs w:val="24"/>
          <w:highlight w:val="yellow"/>
          <w:rtl/>
        </w:rPr>
        <w:t>ن</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چه،</w:t>
      </w:r>
      <w:r w:rsidR="002145E7" w:rsidRPr="00E400B4">
        <w:rPr>
          <w:rFonts w:ascii="Cambria" w:eastAsia="Times New Roman" w:hAnsi="Cambria" w:cs="IRANSharpSmall Light"/>
          <w:color w:val="222222"/>
          <w:sz w:val="20"/>
          <w:szCs w:val="24"/>
          <w:highlight w:val="yellow"/>
          <w:rtl/>
        </w:rPr>
        <w:t xml:space="preserve"> در </w:t>
      </w:r>
      <w:r w:rsidR="002145E7" w:rsidRPr="00E400B4">
        <w:rPr>
          <w:rFonts w:ascii="Cambria" w:eastAsia="Times New Roman" w:hAnsi="Cambria" w:cs="IRANSharpSmall Light"/>
          <w:i/>
          <w:iCs/>
          <w:color w:val="222222"/>
          <w:sz w:val="20"/>
          <w:szCs w:val="24"/>
          <w:highlight w:val="yellow"/>
          <w:rtl/>
        </w:rPr>
        <w:t>چن</w:t>
      </w:r>
      <w:r w:rsidR="002145E7" w:rsidRPr="00E400B4">
        <w:rPr>
          <w:rFonts w:ascii="Cambria" w:eastAsia="Times New Roman" w:hAnsi="Cambria" w:cs="IRANSharpSmall Light" w:hint="cs"/>
          <w:i/>
          <w:iCs/>
          <w:color w:val="222222"/>
          <w:sz w:val="20"/>
          <w:szCs w:val="24"/>
          <w:highlight w:val="yellow"/>
          <w:rtl/>
        </w:rPr>
        <w:t>ی</w:t>
      </w:r>
      <w:r w:rsidR="002145E7" w:rsidRPr="00E400B4">
        <w:rPr>
          <w:rFonts w:ascii="Cambria" w:eastAsia="Times New Roman" w:hAnsi="Cambria" w:cs="IRANSharpSmall Light" w:hint="eastAsia"/>
          <w:i/>
          <w:iCs/>
          <w:color w:val="222222"/>
          <w:sz w:val="20"/>
          <w:szCs w:val="24"/>
          <w:highlight w:val="yellow"/>
          <w:rtl/>
        </w:rPr>
        <w:t>ن</w:t>
      </w:r>
      <w:r w:rsidR="002145E7" w:rsidRPr="00E400B4">
        <w:rPr>
          <w:rFonts w:ascii="Cambria" w:eastAsia="Times New Roman" w:hAnsi="Cambria" w:cs="IRANSharpSmall Light"/>
          <w:i/>
          <w:iCs/>
          <w:color w:val="222222"/>
          <w:sz w:val="20"/>
          <w:szCs w:val="24"/>
          <w:highlight w:val="yellow"/>
          <w:rtl/>
        </w:rPr>
        <w:t xml:space="preserve"> گفت زرتشت</w:t>
      </w:r>
      <w:r w:rsidR="002145E7" w:rsidRPr="00E400B4">
        <w:rPr>
          <w:rFonts w:ascii="Cambria" w:eastAsia="Times New Roman" w:hAnsi="Cambria" w:cs="IRANSharpSmall Light"/>
          <w:color w:val="222222"/>
          <w:sz w:val="20"/>
          <w:szCs w:val="24"/>
          <w:highlight w:val="yellow"/>
          <w:rtl/>
        </w:rPr>
        <w:t xml:space="preserve">، </w:t>
      </w:r>
      <w:r w:rsidR="002145E7" w:rsidRPr="00E400B4">
        <w:rPr>
          <w:rFonts w:ascii="Cambria" w:eastAsia="Times New Roman" w:hAnsi="Cambria" w:cs="IRANSharpSmall Light" w:hint="eastAsia"/>
          <w:color w:val="222222"/>
          <w:sz w:val="20"/>
          <w:szCs w:val="24"/>
          <w:highlight w:val="yellow"/>
          <w:rtl/>
        </w:rPr>
        <w:t>از</w:t>
      </w:r>
      <w:r w:rsidR="002145E7" w:rsidRPr="00E400B4">
        <w:rPr>
          <w:rFonts w:ascii="Cambria" w:eastAsia="Times New Roman" w:hAnsi="Cambria" w:cs="IRANSharpSmall Light"/>
          <w:color w:val="222222"/>
          <w:sz w:val="20"/>
          <w:szCs w:val="24"/>
          <w:highlight w:val="yellow"/>
          <w:rtl/>
        </w:rPr>
        <w:t xml:space="preserve"> وفادار</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color w:val="222222"/>
          <w:sz w:val="20"/>
          <w:szCs w:val="24"/>
          <w:highlight w:val="yellow"/>
          <w:rtl/>
        </w:rPr>
        <w:t xml:space="preserve"> تامّ و تمام به زندگ</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color w:val="222222"/>
          <w:sz w:val="20"/>
          <w:szCs w:val="24"/>
          <w:highlight w:val="yellow"/>
          <w:rtl/>
        </w:rPr>
        <w:t xml:space="preserve"> و فضا</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لِ</w:t>
      </w:r>
      <w:r w:rsidR="002145E7" w:rsidRPr="00E400B4">
        <w:rPr>
          <w:rFonts w:ascii="Cambria" w:eastAsia="Times New Roman" w:hAnsi="Cambria" w:cs="IRANSharpSmall Light"/>
          <w:color w:val="222222"/>
          <w:sz w:val="20"/>
          <w:szCs w:val="24"/>
          <w:highlight w:val="yellow"/>
          <w:rtl/>
        </w:rPr>
        <w:t xml:space="preserve"> زم</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ن</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w:t>
      </w:r>
      <w:r w:rsidR="002145E7" w:rsidRPr="00E400B4">
        <w:rPr>
          <w:rFonts w:ascii="Cambria" w:eastAsia="Times New Roman" w:hAnsi="Cambria" w:cs="IRANSharpSmall Light"/>
          <w:color w:val="222222"/>
          <w:sz w:val="20"/>
          <w:szCs w:val="24"/>
          <w:highlight w:val="yellow"/>
          <w:rtl/>
        </w:rPr>
        <w:t xml:space="preserve"> </w:t>
      </w:r>
      <w:r w:rsidR="002145E7" w:rsidRPr="00E400B4">
        <w:rPr>
          <w:rFonts w:ascii="Cambria" w:eastAsia="Times New Roman" w:hAnsi="Cambria" w:cs="IRANSharpSmall Light" w:hint="eastAsia"/>
          <w:color w:val="222222"/>
          <w:sz w:val="20"/>
          <w:szCs w:val="24"/>
          <w:highlight w:val="yellow"/>
          <w:rtl/>
        </w:rPr>
        <w:t>نوشته</w:t>
      </w:r>
      <w:r w:rsidR="002145E7" w:rsidRPr="00E400B4">
        <w:rPr>
          <w:rFonts w:ascii="Cambria" w:eastAsia="Times New Roman" w:hAnsi="Cambria" w:cs="IRANSharpSmall Light"/>
          <w:color w:val="222222"/>
          <w:sz w:val="20"/>
          <w:szCs w:val="24"/>
          <w:highlight w:val="yellow"/>
          <w:rtl/>
        </w:rPr>
        <w:t xml:space="preserve"> است</w:t>
      </w:r>
      <w:r w:rsidR="002145E7"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2016, p. 89</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از این روی، شاید بتوان این سرزندگی را چونان معیار و سنجه‌اي برای جنگجویان به حساب آورد؛ معیاري که به این جنگِ بی‌امان معنا می‌دهد و جنگجو را از خطرِ بی‌معنایی یا فرواُفتادنِ در دامِ اُمیدهایِ آن‌جهانی، حفظ می‌کند. </w:t>
      </w:r>
      <w:r w:rsidR="002145E7" w:rsidRPr="00E400B4">
        <w:rPr>
          <w:rFonts w:ascii="Cambria" w:eastAsia="Times New Roman" w:hAnsi="Cambria" w:cs="IRANSharpSmall Light"/>
          <w:color w:val="222222"/>
          <w:sz w:val="20"/>
          <w:szCs w:val="24"/>
          <w:highlight w:val="yellow"/>
          <w:rtl/>
        </w:rPr>
        <w:t xml:space="preserve">در </w:t>
      </w:r>
      <w:r w:rsidR="002145E7" w:rsidRPr="00E400B4">
        <w:rPr>
          <w:rFonts w:ascii="Cambria" w:eastAsia="Times New Roman" w:hAnsi="Cambria" w:cs="IRANSharpSmall Light"/>
          <w:i/>
          <w:iCs/>
          <w:color w:val="222222"/>
          <w:sz w:val="20"/>
          <w:szCs w:val="24"/>
          <w:highlight w:val="yellow"/>
          <w:rtl/>
        </w:rPr>
        <w:t>فراسو</w:t>
      </w:r>
      <w:r w:rsidR="002145E7" w:rsidRPr="00E400B4">
        <w:rPr>
          <w:rFonts w:ascii="Cambria" w:eastAsia="Times New Roman" w:hAnsi="Cambria" w:cs="IRANSharpSmall Light" w:hint="cs"/>
          <w:i/>
          <w:iCs/>
          <w:color w:val="222222"/>
          <w:sz w:val="20"/>
          <w:szCs w:val="24"/>
          <w:highlight w:val="yellow"/>
          <w:rtl/>
        </w:rPr>
        <w:t>یِ</w:t>
      </w:r>
      <w:r w:rsidR="002145E7" w:rsidRPr="00E400B4">
        <w:rPr>
          <w:rFonts w:ascii="Cambria" w:eastAsia="Times New Roman" w:hAnsi="Cambria" w:cs="IRANSharpSmall Light"/>
          <w:i/>
          <w:iCs/>
          <w:color w:val="222222"/>
          <w:sz w:val="20"/>
          <w:szCs w:val="24"/>
          <w:highlight w:val="yellow"/>
          <w:rtl/>
        </w:rPr>
        <w:t xml:space="preserve"> ن</w:t>
      </w:r>
      <w:r w:rsidR="002145E7" w:rsidRPr="00E400B4">
        <w:rPr>
          <w:rFonts w:ascii="Cambria" w:eastAsia="Times New Roman" w:hAnsi="Cambria" w:cs="IRANSharpSmall Light" w:hint="cs"/>
          <w:i/>
          <w:iCs/>
          <w:color w:val="222222"/>
          <w:sz w:val="20"/>
          <w:szCs w:val="24"/>
          <w:highlight w:val="yellow"/>
          <w:rtl/>
        </w:rPr>
        <w:t>ی</w:t>
      </w:r>
      <w:r w:rsidR="002145E7" w:rsidRPr="00E400B4">
        <w:rPr>
          <w:rFonts w:ascii="Cambria" w:eastAsia="Times New Roman" w:hAnsi="Cambria" w:cs="IRANSharpSmall Light" w:hint="eastAsia"/>
          <w:i/>
          <w:iCs/>
          <w:color w:val="222222"/>
          <w:sz w:val="20"/>
          <w:szCs w:val="24"/>
          <w:highlight w:val="yellow"/>
          <w:rtl/>
        </w:rPr>
        <w:t>ک</w:t>
      </w:r>
      <w:r w:rsidR="002145E7" w:rsidRPr="00E400B4">
        <w:rPr>
          <w:rFonts w:ascii="Cambria" w:eastAsia="Times New Roman" w:hAnsi="Cambria" w:cs="IRANSharpSmall Light"/>
          <w:i/>
          <w:iCs/>
          <w:color w:val="222222"/>
          <w:sz w:val="20"/>
          <w:szCs w:val="24"/>
          <w:highlight w:val="yellow"/>
          <w:rtl/>
        </w:rPr>
        <w:t xml:space="preserve"> و بَد</w:t>
      </w:r>
      <w:r w:rsidR="002145E7" w:rsidRPr="00E400B4">
        <w:rPr>
          <w:rFonts w:ascii="Cambria" w:eastAsia="Times New Roman" w:hAnsi="Cambria" w:cs="IRANSharpSmall Light"/>
          <w:color w:val="222222"/>
          <w:sz w:val="20"/>
          <w:szCs w:val="24"/>
          <w:highlight w:val="yellow"/>
          <w:rtl/>
        </w:rPr>
        <w:t>، ن</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چه،</w:t>
      </w:r>
      <w:r w:rsidR="002145E7" w:rsidRPr="00E400B4">
        <w:rPr>
          <w:rFonts w:ascii="Cambria" w:eastAsia="Times New Roman" w:hAnsi="Cambria" w:cs="IRANSharpSmall Light"/>
          <w:color w:val="222222"/>
          <w:sz w:val="20"/>
          <w:szCs w:val="24"/>
          <w:highlight w:val="yellow"/>
          <w:rtl/>
        </w:rPr>
        <w:t xml:space="preserve"> از امکانِ ه</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ولا</w:t>
      </w:r>
      <w:r w:rsidR="002145E7" w:rsidRPr="00E400B4">
        <w:rPr>
          <w:rFonts w:ascii="Cambria" w:eastAsia="Times New Roman" w:hAnsi="Cambria" w:cs="IRANSharpSmall Light"/>
          <w:color w:val="222222"/>
          <w:sz w:val="20"/>
          <w:szCs w:val="24"/>
          <w:highlight w:val="yellow"/>
          <w:rtl/>
        </w:rPr>
        <w:t xml:space="preserve"> شدنِ آن کس که در مغاک چشم دوخته، سخن م</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گو</w:t>
      </w:r>
      <w:r w:rsidR="002145E7" w:rsidRPr="00E400B4">
        <w:rPr>
          <w:rFonts w:ascii="Cambria" w:eastAsia="Times New Roman" w:hAnsi="Cambria" w:cs="IRANSharpSmall Light" w:hint="cs"/>
          <w:color w:val="222222"/>
          <w:sz w:val="20"/>
          <w:szCs w:val="24"/>
          <w:highlight w:val="yellow"/>
          <w:rtl/>
        </w:rPr>
        <w:t>ی</w:t>
      </w:r>
      <w:r w:rsidR="002145E7" w:rsidRPr="00E400B4">
        <w:rPr>
          <w:rFonts w:ascii="Cambria" w:eastAsia="Times New Roman" w:hAnsi="Cambria" w:cs="IRANSharpSmall Light" w:hint="eastAsia"/>
          <w:color w:val="222222"/>
          <w:sz w:val="20"/>
          <w:szCs w:val="24"/>
          <w:highlight w:val="yellow"/>
          <w:rtl/>
        </w:rPr>
        <w:t>د</w:t>
      </w:r>
      <w:r w:rsidR="002145E7" w:rsidRPr="00E400B4">
        <w:rPr>
          <w:rFonts w:ascii="Cambria" w:eastAsia="Times New Roman" w:hAnsi="Cambria" w:cs="IRANSharpSmall Light"/>
          <w:color w:val="222222"/>
          <w:sz w:val="20"/>
          <w:szCs w:val="24"/>
          <w:highlight w:val="yellow"/>
          <w:rtl/>
        </w:rPr>
        <w:t xml:space="preserve"> و نسبتِ به آن هشدار نشود [</w:t>
      </w:r>
      <w:r w:rsidR="002145E7" w:rsidRPr="00E400B4">
        <w:rPr>
          <w:rFonts w:ascii="Cambria" w:eastAsia="Times New Roman" w:hAnsi="Cambria" w:cs="IRANSharpSmall Light"/>
          <w:color w:val="222222"/>
          <w:sz w:val="20"/>
          <w:szCs w:val="24"/>
          <w:highlight w:val="yellow"/>
        </w:rPr>
        <w:t>Nietzsche, 2015c, p. 133</w:t>
      </w:r>
      <w:r w:rsidR="002145E7" w:rsidRPr="00E400B4">
        <w:rPr>
          <w:rFonts w:ascii="Cambria" w:eastAsia="Times New Roman" w:hAnsi="Cambria" w:cs="IRANSharpSmall Light"/>
          <w:color w:val="222222"/>
          <w:sz w:val="20"/>
          <w:szCs w:val="24"/>
          <w:highlight w:val="yellow"/>
          <w:rtl/>
        </w:rPr>
        <w:t>].</w:t>
      </w:r>
      <w:r w:rsidR="002145E7"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نیچه، در کتابِ </w:t>
      </w:r>
      <w:r w:rsidRPr="00E400B4">
        <w:rPr>
          <w:rFonts w:ascii="Cambria" w:eastAsia="Times New Roman" w:hAnsi="Cambria" w:cs="IRANSharpSmall Light"/>
          <w:i/>
          <w:iCs/>
          <w:color w:val="222222"/>
          <w:sz w:val="20"/>
          <w:szCs w:val="24"/>
          <w:rtl/>
        </w:rPr>
        <w:t>غروبِ بُت‌ها</w:t>
      </w:r>
      <w:r w:rsidRPr="00E400B4">
        <w:rPr>
          <w:rFonts w:ascii="Cambria" w:eastAsia="Times New Roman" w:hAnsi="Cambria" w:cs="IRANSharpSmall Light"/>
          <w:color w:val="222222"/>
          <w:sz w:val="20"/>
          <w:szCs w:val="24"/>
          <w:rtl/>
        </w:rPr>
        <w:t>، به سراغِ بُت‌هایِ جاویداني رفته که به زعمِ او، ذهن و زبانِ آدمیان را به سیاهی کشانده‌اند. باید پُرسید که چه تضمیني وجود دارد که در مبارزه‌یِ با این بُتانِ نیرومند و هیولاهایِ هراس‌انگیز، خودِ جنگجو، بَدَلِ به هیولایي خوفناک نشود. پاسخِ نیچه، در یک کلام، این است: سرَرزندگی! می‌بینیم که با ایجادِ یک شبکه‌یِ معنایی و پیوندزدنِ این سَرزندگی با کلیدواژه‌هایِ آری‌گوییِ به زندگی و تأییدِ زمین، معنایِ این عبارت، آشکارتر خواهد شد.</w:t>
      </w:r>
      <w:r w:rsidRPr="00E400B4">
        <w:rPr>
          <w:rStyle w:val="EndnoteReference"/>
          <w:rFonts w:ascii="Cambria" w:eastAsia="Times New Roman" w:hAnsi="Cambria" w:cs="IRANSharpSmall Light"/>
          <w:color w:val="222222"/>
          <w:sz w:val="20"/>
          <w:szCs w:val="24"/>
          <w:rtl/>
        </w:rPr>
        <w:endnoteReference w:id="3"/>
      </w:r>
    </w:p>
    <w:p w14:paraId="44C2BE27" w14:textId="2A6DDE36"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امّا، اگرچه، این سَرزندگی، چونان معیاري تمییزدهنده به کار می‌رود، امّا خودِ نیچه هم تصریح می‌کند که حفظِ این سَرزندگی، اصلاً و ابداً کارِ آسانی نیست و به تعبیرِ دقیق‌تر: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کم‌هُنري نیست</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نیچه در اینجا، از اصطلاحِ</w:t>
      </w:r>
      <w:r w:rsidRPr="00E400B4">
        <w:rPr>
          <w:rFonts w:ascii="Cambria" w:eastAsia="Times New Roman" w:hAnsi="Cambria" w:cs="IRANSharpSmall Light"/>
          <w:color w:val="222222"/>
          <w:sz w:val="20"/>
          <w:szCs w:val="24"/>
        </w:rPr>
        <w:t xml:space="preserve"> kunststück </w:t>
      </w:r>
      <w:r w:rsidRPr="00E400B4">
        <w:rPr>
          <w:rFonts w:ascii="Cambria" w:eastAsia="Times New Roman" w:hAnsi="Cambria" w:cs="IRANSharpSmall Light"/>
          <w:color w:val="222222"/>
          <w:sz w:val="20"/>
          <w:szCs w:val="24"/>
          <w:rtl/>
        </w:rPr>
        <w:t xml:space="preserve">، به معنایِ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شعبده</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تَردَستی</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و حتّی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معجزه</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بهره بُرده است. از این روی، حفظِ این روحیه‌یِ سرزندگی در میدانِ جنگ، گویا چیزي شبیهِ به </w:t>
      </w:r>
      <w:r w:rsidRPr="00E400B4">
        <w:rPr>
          <w:rFonts w:ascii="Cambria" w:eastAsia="Times New Roman" w:hAnsi="Cambria" w:cs="IRANSharpSmall Light" w:hint="cs"/>
          <w:color w:val="222222"/>
          <w:sz w:val="20"/>
          <w:szCs w:val="24"/>
          <w:rtl/>
        </w:rPr>
        <w:t>اعجاز</w:t>
      </w:r>
      <w:r w:rsidRPr="00E400B4">
        <w:rPr>
          <w:rFonts w:ascii="Cambria" w:eastAsia="Times New Roman" w:hAnsi="Cambria" w:cs="IRANSharpSmall Light"/>
          <w:color w:val="222222"/>
          <w:sz w:val="20"/>
          <w:szCs w:val="24"/>
          <w:rtl/>
        </w:rPr>
        <w:t xml:space="preserve"> است. در واقع، خودِ نیچه نیز اذعان دارد که تاب‌آوردنِ این تضادِ مهیب و سرزنده‌بودنِ در میدانِ نبرد، اصلاً آسان نیست. در ذهنِ عُرفی، نشاط و سَرزندگی، در فراغت و گوشه‌یِ چمني دل‌انگیز دست می‌دهد، حال آنکه به باورِ نیچه، زیستِ فیلسوف، به این نبردِ همیشگی و جنگِ هویّت‌بخش گِرِه خورده است. در ادامه، باز هم بر رویِ این جنگ و عناصرِ هویّت‌سازِ آن درنگ خواهیم کرد. لِف شستوف، کوشیده است که سراسرِ پروژه‌یِ فکریِ نیچه [و البته، داستایفسکی] را ذیلِ مخالفتِ با ایدئالیسم و وفاداریِ به واقعیّتِ تنش‌زا و وحشیِ زندگی بازخوانی کند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Shestov, 2024, p. 115</w:t>
      </w:r>
      <w:r w:rsidR="001A591A" w:rsidRPr="00E400B4">
        <w:rPr>
          <w:rFonts w:ascii="Cambria" w:eastAsia="Times New Roman" w:hAnsi="Cambria" w:cs="IRANSharpSmall Light"/>
          <w:color w:val="222222"/>
          <w:sz w:val="20"/>
          <w:szCs w:val="24"/>
          <w:highlight w:val="yellow"/>
          <w:rtl/>
        </w:rPr>
        <w:t>]</w:t>
      </w:r>
      <w:r w:rsidR="002145E7"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در روایتِ شستوف از نیچه، جهان جایِ اخلاقِ مطلق و سرراستِ کانتی یا آموزه‌یِ خیرِ تولستوی نیست؛ اساسِ این عالَم بر تضاد و تنش و رنج استوار است و فیلسوفِ راستین، کَسي ست که این کشمکشِ رنج‌آور را تاب آورَد و با آن پنجه در پنجه شود</w:t>
      </w:r>
      <w:r w:rsidRPr="00E400B4">
        <w:rPr>
          <w:rFonts w:ascii="Cambria" w:eastAsia="Times New Roman" w:hAnsi="Cambria" w:cs="IRANSharpSmall Light" w:hint="cs"/>
          <w:color w:val="222222"/>
          <w:sz w:val="20"/>
          <w:szCs w:val="24"/>
          <w:rtl/>
        </w:rPr>
        <w:t>.</w:t>
      </w:r>
    </w:p>
    <w:p w14:paraId="64D3CFBA" w14:textId="77777777" w:rsidR="00E90E65"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در ادامه، نیچه، به خصلتي دیگر از این کار، یعی پروژه‌یِ فلسفیِ خود، اشاره کرده است: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در گیر-و-داریک کارِ دلگیر و بی‌اندازه پُرمسئولیّت</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چرا دلگیر؟ زیرا همان‌گونه که پیشتر گفتیم، خبري از ایدئالیسم و رؤیاپردازی نیست. نمونه‌یِ بارز و رسوایِ این خیال‌پردازی‌هایِ ضدِ واقع‌گرایانه را می‌توان در انواعِ روان‌شناسی‌هایِ زردِ مثبت‌گرا یا عرفان‌هایِ نوظهور سراغ گرفت؛ این رویکردها، می‌کوشند که رنجِ ذاتیِ عالَم و کشمکشِ ناگزیرِ روابطِ انسانی را انکار کنند و تمامِ پیچیدگیِ مذکور را به مُشتي فرمولِ از پیش‌داده و همگانی، و البتّه، کاملاً خوش‌باورانه، فروبکاهند. امّا، آن که را یارا</w:t>
      </w:r>
      <w:r w:rsidRPr="00E400B4">
        <w:rPr>
          <w:rFonts w:ascii="Cambria" w:eastAsia="Times New Roman" w:hAnsi="Cambria" w:cs="IRANSharpSmall Light" w:hint="cs"/>
          <w:color w:val="222222"/>
          <w:sz w:val="20"/>
          <w:szCs w:val="24"/>
          <w:rtl/>
        </w:rPr>
        <w:t>یِ</w:t>
      </w:r>
      <w:r w:rsidRPr="00E400B4">
        <w:rPr>
          <w:rFonts w:ascii="Cambria" w:eastAsia="Times New Roman" w:hAnsi="Cambria" w:cs="IRANSharpSmall Light"/>
          <w:color w:val="222222"/>
          <w:sz w:val="20"/>
          <w:szCs w:val="24"/>
          <w:rtl/>
        </w:rPr>
        <w:t xml:space="preserve"> رویاروییِ با این عذابِ الیم باشد، به تعبیرِ شستوف، چیزي جز نومیدی نصیبش نخواهد شد: </w:t>
      </w:r>
    </w:p>
    <w:p w14:paraId="04B9CD8E" w14:textId="04BA7DE6" w:rsidR="00E90E65" w:rsidRPr="00E400B4" w:rsidRDefault="00E77EFA" w:rsidP="00E400B4">
      <w:pPr>
        <w:shd w:val="clear" w:color="auto" w:fill="FFFFFF"/>
        <w:spacing w:after="0" w:line="360" w:lineRule="auto"/>
        <w:ind w:left="521" w:right="426"/>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lastRenderedPageBreak/>
        <w:t>«</w:t>
      </w:r>
      <w:r w:rsidRPr="00E400B4">
        <w:rPr>
          <w:rFonts w:ascii="Cambria" w:eastAsia="Times New Roman" w:hAnsi="Cambria" w:cs="IRANSharpSmall Light"/>
          <w:color w:val="222222"/>
          <w:sz w:val="20"/>
          <w:szCs w:val="24"/>
          <w:highlight w:val="yellow"/>
          <w:rtl/>
        </w:rPr>
        <w:t xml:space="preserve">سرتاسر جهان و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w:t>
      </w:r>
      <w:r w:rsidRPr="00E400B4">
        <w:rPr>
          <w:rFonts w:ascii="Cambria" w:eastAsia="Times New Roman" w:hAnsi="Cambria" w:cs="IRANSharpSmall Light"/>
          <w:color w:val="222222"/>
          <w:sz w:val="20"/>
          <w:szCs w:val="24"/>
          <w:highlight w:val="yellow"/>
          <w:rtl/>
        </w:rPr>
        <w:t xml:space="preserve"> انسان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عن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چه</w:t>
      </w:r>
      <w:r w:rsidRPr="00E400B4">
        <w:rPr>
          <w:rFonts w:ascii="Cambria" w:eastAsia="Times New Roman" w:hAnsi="Cambria" w:cs="IRANSharpSmall Light"/>
          <w:color w:val="222222"/>
          <w:sz w:val="20"/>
          <w:szCs w:val="24"/>
          <w:highlight w:val="yellow"/>
          <w:rtl/>
        </w:rPr>
        <w:t>] با هم تصادم کرده بودند و معلوم شد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دو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رو</w:t>
      </w:r>
      <w:r w:rsidRPr="00E400B4">
        <w:rPr>
          <w:rFonts w:ascii="Cambria" w:eastAsia="Times New Roman" w:hAnsi="Cambria" w:cs="IRANSharpSmall Light"/>
          <w:color w:val="222222"/>
          <w:sz w:val="20"/>
          <w:szCs w:val="24"/>
          <w:highlight w:val="yellow"/>
          <w:rtl/>
        </w:rPr>
        <w:t xml:space="preserve"> اندازه‌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کسان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دارند. 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w:t>
      </w:r>
      <w:r w:rsidRPr="00E400B4">
        <w:rPr>
          <w:rFonts w:ascii="Cambria" w:eastAsia="Times New Roman" w:hAnsi="Cambria" w:cs="IRANSharpSmall Light"/>
          <w:color w:val="222222"/>
          <w:sz w:val="20"/>
          <w:szCs w:val="24"/>
          <w:highlight w:val="yellow"/>
          <w:rtl/>
        </w:rPr>
        <w:t xml:space="preserve"> از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حرف‌ها، در سمتِ </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جهان</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همه‌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سنّت‌ها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گذشته قرار داشت، همه‌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حکمت بشر از روزگار کهن، وجدانِ خودِ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چه</w:t>
      </w:r>
      <w:r w:rsidRPr="00E400B4">
        <w:rPr>
          <w:rFonts w:ascii="Cambria" w:eastAsia="Times New Roman" w:hAnsi="Cambria" w:cs="IRANSharpSmall Light"/>
          <w:color w:val="222222"/>
          <w:sz w:val="20"/>
          <w:szCs w:val="24"/>
          <w:highlight w:val="yellow"/>
          <w:rtl/>
        </w:rPr>
        <w:t xml:space="preserve"> و سرانجام خودِ بداهت. و در سمتِ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چه،</w:t>
      </w:r>
      <w:r w:rsidRPr="00E400B4">
        <w:rPr>
          <w:rFonts w:ascii="Cambria" w:eastAsia="Times New Roman" w:hAnsi="Cambria" w:cs="IRANSharpSmall Light"/>
          <w:color w:val="222222"/>
          <w:sz w:val="20"/>
          <w:szCs w:val="24"/>
          <w:highlight w:val="yellow"/>
          <w:rtl/>
        </w:rPr>
        <w:t xml:space="preserve"> خب، در سمتِ خودش جز نوم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چه داشت</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Shestov, 2024, p. 199</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6421AF2D" w14:textId="77777777" w:rsidR="002145E7"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امّا چرا این کارِ دلگیر،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بی‌اندازه، پُرمسئولیُت</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توصیف می‌شود؟ این مسئولیّت را چه کَسي بر دوشِ فیلسوف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مشخّصاً نیچه</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گذاشته است؟ نیچه می‌نویسد: </w:t>
      </w:r>
    </w:p>
    <w:p w14:paraId="005EF749" w14:textId="77777777" w:rsidR="002145E7" w:rsidRPr="00E400B4" w:rsidRDefault="00E77EFA" w:rsidP="00E400B4">
      <w:pPr>
        <w:shd w:val="clear" w:color="auto" w:fill="FFFFFF"/>
        <w:spacing w:after="0" w:line="360" w:lineRule="auto"/>
        <w:ind w:left="656" w:right="45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خر آ</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w:t>
      </w:r>
      <w:r w:rsidRPr="00E400B4">
        <w:rPr>
          <w:rFonts w:ascii="Cambria" w:eastAsia="Times New Roman" w:hAnsi="Cambria" w:cs="IRANSharpSmall Light"/>
          <w:color w:val="222222"/>
          <w:sz w:val="20"/>
          <w:szCs w:val="24"/>
          <w:highlight w:val="yellow"/>
          <w:rtl/>
        </w:rPr>
        <w:t xml:space="preserve">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تواند</w:t>
      </w:r>
      <w:r w:rsidRPr="00E400B4">
        <w:rPr>
          <w:rFonts w:ascii="Cambria" w:eastAsia="Times New Roman" w:hAnsi="Cambria" w:cs="IRANSharpSmall Light"/>
          <w:color w:val="222222"/>
          <w:sz w:val="20"/>
          <w:szCs w:val="24"/>
          <w:highlight w:val="yellow"/>
          <w:rtl/>
        </w:rPr>
        <w:t xml:space="preserve"> سوک‌انگ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w:t>
      </w:r>
      <w:r w:rsidRPr="00E400B4">
        <w:rPr>
          <w:rFonts w:ascii="Cambria" w:eastAsia="Times New Roman" w:hAnsi="Cambria" w:cs="IRANSharpSmall Light"/>
          <w:color w:val="222222"/>
          <w:sz w:val="20"/>
          <w:szCs w:val="24"/>
          <w:highlight w:val="yellow"/>
          <w:rtl/>
        </w:rPr>
        <w:t xml:space="preserve"> باشد؟ __</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عن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زم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خوردنِ آدم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در ز</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w:t>
      </w:r>
      <w:r w:rsidRPr="00E400B4">
        <w:rPr>
          <w:rFonts w:ascii="Cambria" w:eastAsia="Times New Roman" w:hAnsi="Cambria" w:cs="IRANSharpSmall Light"/>
          <w:color w:val="222222"/>
          <w:sz w:val="20"/>
          <w:szCs w:val="24"/>
          <w:highlight w:val="yellow"/>
          <w:rtl/>
        </w:rPr>
        <w:t xml:space="preserve"> باري که نه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تواند</w:t>
      </w:r>
      <w:r w:rsidRPr="00E400B4">
        <w:rPr>
          <w:rFonts w:ascii="Cambria" w:eastAsia="Times New Roman" w:hAnsi="Cambria" w:cs="IRANSharpSmall Light"/>
          <w:color w:val="222222"/>
          <w:sz w:val="20"/>
          <w:szCs w:val="24"/>
          <w:highlight w:val="yellow"/>
          <w:rtl/>
        </w:rPr>
        <w:t xml:space="preserve"> بکشد نه 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ندازد؟</w:t>
      </w:r>
      <w:r w:rsidRPr="00E400B4">
        <w:rPr>
          <w:rFonts w:ascii="Cambria" w:eastAsia="Times New Roman" w:hAnsi="Cambria" w:cs="IRANSharpSmall Light"/>
          <w:color w:val="222222"/>
          <w:sz w:val="20"/>
          <w:szCs w:val="24"/>
          <w:highlight w:val="yellow"/>
          <w:rtl/>
        </w:rPr>
        <w:t>... داستانِ ف</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لسوف»</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23</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7E05B335" w14:textId="2749921A"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احوالِ فیلسوف، به تعبیرِ نیچه، درست به‌سانِ خَري ست که باري بس سنگین را بر دوش می‌کشد؛ شانه‌هایِ ناتوانِ او را نه توانِ به مقصد رساندنِ این بار است و نه مسئولیّتِ خطیرِ این کارِ دشوار، مجالِ زمین‌گذاشتنِ این بارِ گران را به فیلسوف می‌دهد. چنین می‌نماید، که در قاموسِ نیچه، فیلسوف، بارِ گرانِ تاریخ و فرهنگِ بشری را بَر دوش می‌کشد و در این راه، فشاري بس عظیم را متحمّل خواهد شد</w:t>
      </w:r>
      <w:r w:rsidRPr="00E400B4">
        <w:rPr>
          <w:rFonts w:ascii="Cambria" w:eastAsia="Times New Roman" w:hAnsi="Cambria" w:cs="IRANSharpSmall Light"/>
          <w:color w:val="222222"/>
          <w:sz w:val="20"/>
          <w:szCs w:val="24"/>
          <w:highlight w:val="yellow"/>
          <w:rtl/>
        </w:rPr>
        <w:t xml:space="preserve">. </w:t>
      </w:r>
      <w:r w:rsidR="009C64B0" w:rsidRPr="00E400B4">
        <w:rPr>
          <w:rFonts w:ascii="Cambria" w:eastAsia="Times New Roman" w:hAnsi="Cambria" w:cs="IRANSharpSmall Light"/>
          <w:color w:val="222222"/>
          <w:sz w:val="20"/>
          <w:szCs w:val="24"/>
          <w:highlight w:val="yellow"/>
          <w:rtl/>
        </w:rPr>
        <w:t>در جا</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ي</w:t>
      </w:r>
      <w:r w:rsidR="009C64B0" w:rsidRPr="00E400B4">
        <w:rPr>
          <w:rFonts w:ascii="Cambria" w:eastAsia="Times New Roman" w:hAnsi="Cambria" w:cs="IRANSharpSmall Light"/>
          <w:color w:val="222222"/>
          <w:sz w:val="20"/>
          <w:szCs w:val="24"/>
          <w:highlight w:val="yellow"/>
          <w:rtl/>
        </w:rPr>
        <w:t xml:space="preserve"> د</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گر،</w:t>
      </w:r>
      <w:r w:rsidR="009C64B0" w:rsidRPr="00E400B4">
        <w:rPr>
          <w:rFonts w:ascii="Cambria" w:eastAsia="Times New Roman" w:hAnsi="Cambria" w:cs="IRANSharpSmall Light"/>
          <w:color w:val="222222"/>
          <w:sz w:val="20"/>
          <w:szCs w:val="24"/>
          <w:highlight w:val="yellow"/>
          <w:rtl/>
        </w:rPr>
        <w:t xml:space="preserve"> ن</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چه</w:t>
      </w:r>
      <w:r w:rsidR="009C64B0" w:rsidRPr="00E400B4">
        <w:rPr>
          <w:rFonts w:ascii="Cambria" w:eastAsia="Times New Roman" w:hAnsi="Cambria" w:cs="IRANSharpSmall Light"/>
          <w:color w:val="222222"/>
          <w:sz w:val="20"/>
          <w:szCs w:val="24"/>
          <w:highlight w:val="yellow"/>
          <w:rtl/>
        </w:rPr>
        <w:t xml:space="preserve"> از ضرورتِ عدمِ درگ</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ر</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با فض</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لتِ</w:t>
      </w:r>
      <w:r w:rsidR="009C64B0" w:rsidRPr="00E400B4">
        <w:rPr>
          <w:rFonts w:ascii="Cambria" w:eastAsia="Times New Roman" w:hAnsi="Cambria" w:cs="IRANSharpSmall Light"/>
          <w:color w:val="222222"/>
          <w:sz w:val="20"/>
          <w:szCs w:val="24"/>
          <w:highlight w:val="yellow"/>
          <w:rtl/>
        </w:rPr>
        <w:t xml:space="preserve"> دروغ</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ن</w:t>
      </w:r>
      <w:r w:rsidR="009C64B0" w:rsidRPr="00E400B4">
        <w:rPr>
          <w:rFonts w:ascii="Cambria" w:eastAsia="Times New Roman" w:hAnsi="Cambria" w:cs="IRANSharpSmall Light"/>
          <w:color w:val="222222"/>
          <w:sz w:val="20"/>
          <w:szCs w:val="24"/>
          <w:highlight w:val="yellow"/>
          <w:rtl/>
        </w:rPr>
        <w:t xml:space="preserve"> سخن گفته است [</w:t>
      </w:r>
      <w:r w:rsidR="009C64B0" w:rsidRPr="00E400B4">
        <w:rPr>
          <w:rFonts w:ascii="Cambria" w:eastAsia="Times New Roman" w:hAnsi="Cambria" w:cs="IRANSharpSmall Light"/>
          <w:color w:val="222222"/>
          <w:sz w:val="20"/>
          <w:szCs w:val="24"/>
          <w:highlight w:val="yellow"/>
        </w:rPr>
        <w:t>Nietzsche, 2015b, p. 26</w:t>
      </w:r>
      <w:r w:rsidR="009C64B0" w:rsidRPr="00E400B4">
        <w:rPr>
          <w:rFonts w:ascii="Cambria" w:eastAsia="Times New Roman" w:hAnsi="Cambria" w:cs="IRANSharpSmall Light"/>
          <w:color w:val="222222"/>
          <w:sz w:val="20"/>
          <w:szCs w:val="24"/>
          <w:highlight w:val="yellow"/>
          <w:rtl/>
        </w:rPr>
        <w:t>].</w:t>
      </w:r>
      <w:r w:rsidR="009C64B0"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color w:val="222222"/>
          <w:sz w:val="20"/>
          <w:szCs w:val="24"/>
          <w:rtl/>
        </w:rPr>
        <w:t xml:space="preserve">داستانِ فیلسوف، داستانِ تردستی‌هایِ نمایشی و پوپولیستی نیست؛ در میدانِ فلسفه، فضیلتِ دروغین به کار نمی‌آید و فیلسوف، به‌سانِ بَندبازي ست که اوّلین اشتباه، آخرین اشتباهش خواهد بود. بدین‌سان، مختصراً، دلگیریِ این رسالت، و البتّه، پُرمسئولیّتیِ آن در نزدِ نیچه </w:t>
      </w:r>
      <w:r w:rsidRPr="00E400B4">
        <w:rPr>
          <w:rFonts w:ascii="Cambria" w:eastAsia="Times New Roman" w:hAnsi="Cambria" w:cs="IRANSharpSmall Light" w:hint="cs"/>
          <w:color w:val="222222"/>
          <w:sz w:val="20"/>
          <w:szCs w:val="24"/>
          <w:rtl/>
        </w:rPr>
        <w:t>واشکافته شد.</w:t>
      </w:r>
    </w:p>
    <w:p w14:paraId="3BB8FEAD" w14:textId="77777777"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در عبارتِ پایانی، نیچه، باري دیگر، بر سَرزندگی و ضرورتِ آن در این عرصه‌یِ دلگیر و نبردگاهِ هراس‌آفرین، پافشاری می‌کند. هرآینه، توضیحاتِ آن، در فقراتِ پیشین، ارائه و ظرایفش واکاوی شد</w:t>
      </w:r>
      <w:r w:rsidRPr="00E400B4">
        <w:rPr>
          <w:rFonts w:ascii="Cambria" w:eastAsia="Times New Roman" w:hAnsi="Cambria" w:cs="IRANSharpSmall Light" w:hint="cs"/>
          <w:color w:val="222222"/>
          <w:sz w:val="20"/>
          <w:szCs w:val="24"/>
          <w:rtl/>
        </w:rPr>
        <w:t>.</w:t>
      </w:r>
    </w:p>
    <w:p w14:paraId="384D3C01" w14:textId="6A29D041"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تنها دل</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لِ</w:t>
      </w:r>
      <w:r w:rsidRPr="00E400B4">
        <w:rPr>
          <w:rFonts w:ascii="Cambria" w:eastAsia="Times New Roman" w:hAnsi="Cambria" w:cs="IRANSharpSmall Light"/>
          <w:color w:val="222222"/>
          <w:sz w:val="20"/>
          <w:szCs w:val="24"/>
          <w:highlight w:val="yellow"/>
          <w:rtl/>
        </w:rPr>
        <w:t xml:space="preserve">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رومند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سرشار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روست»</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430F0797" w14:textId="2ACDE815"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اگرچه توضیحِ دقیقِ این عبارتِ مهم را باید به انتهایِ فصل و در هم‌سنجیِ واژگاني نظیرِ جنگ و زورمندی و بُت‌شکنی، موکول کرد، امّا در مقامِ یک توضیحِ کوتاهِ دَمِ‌دستی، می‌توان گفت که این نیرومندی، ناظرِ به مفهومِ وفاداریِ به زمین و معنابخشیِ آن است. این مورد را در ادامه، تحلیل خواهیم نمود</w:t>
      </w:r>
      <w:r w:rsidRPr="00E400B4">
        <w:rPr>
          <w:rFonts w:ascii="Cambria" w:eastAsia="Times New Roman" w:hAnsi="Cambria" w:cs="IRANSharpSmall Light" w:hint="cs"/>
          <w:color w:val="222222"/>
          <w:sz w:val="20"/>
          <w:szCs w:val="24"/>
          <w:rtl/>
        </w:rPr>
        <w:t>.</w:t>
      </w:r>
    </w:p>
    <w:p w14:paraId="32A31668" w14:textId="77777777"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p>
    <w:p w14:paraId="359F527F" w14:textId="71A664FD"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hint="cs"/>
          <w:b/>
          <w:bCs/>
          <w:color w:val="222222"/>
          <w:sz w:val="20"/>
          <w:szCs w:val="24"/>
          <w:u w:val="single"/>
          <w:rtl/>
        </w:rPr>
        <w:t>زخم‌‌‌زدنِ شفابخش</w:t>
      </w:r>
      <w:r w:rsidRPr="00E400B4">
        <w:rPr>
          <w:rFonts w:ascii="Cambria" w:eastAsia="Times New Roman" w:hAnsi="Cambria" w:cs="IRANSharpSmall Light" w:hint="cs"/>
          <w:color w:val="222222"/>
          <w:sz w:val="20"/>
          <w:szCs w:val="24"/>
          <w:rtl/>
        </w:rPr>
        <w:t>:</w:t>
      </w:r>
    </w:p>
    <w:p w14:paraId="5330B4B6" w14:textId="39013DB5"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w:t>
      </w:r>
      <w:r w:rsidRPr="00E400B4">
        <w:rPr>
          <w:rFonts w:ascii="Cambria" w:eastAsia="Times New Roman" w:hAnsi="Cambria" w:cs="IRANSharpSmall Light"/>
          <w:color w:val="222222"/>
          <w:sz w:val="20"/>
          <w:szCs w:val="24"/>
          <w:highlight w:val="yellow"/>
          <w:rtl/>
        </w:rPr>
        <w:t xml:space="preserve"> ارز</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دوباره‌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همه‌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ارزش‌ها، پُرسش‌نمادي چن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اه،</w:t>
      </w:r>
      <w:r w:rsidRPr="00E400B4">
        <w:rPr>
          <w:rFonts w:ascii="Cambria" w:eastAsia="Times New Roman" w:hAnsi="Cambria" w:cs="IRANSharpSmall Light"/>
          <w:color w:val="222222"/>
          <w:sz w:val="20"/>
          <w:szCs w:val="24"/>
          <w:highlight w:val="yellow"/>
          <w:rtl/>
        </w:rPr>
        <w:t xml:space="preserve"> چن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گران، که سا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ه‌‌ا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سنگ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افکنَد</w:t>
      </w:r>
      <w:r w:rsidRPr="00E400B4">
        <w:rPr>
          <w:rFonts w:ascii="Cambria" w:eastAsia="Times New Roman" w:hAnsi="Cambria" w:cs="IRANSharpSmall Light"/>
          <w:color w:val="222222"/>
          <w:sz w:val="20"/>
          <w:szCs w:val="24"/>
          <w:highlight w:val="yellow"/>
          <w:rtl/>
        </w:rPr>
        <w:t xml:space="preserve"> بر آن کس که آن را فَرام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نهد،</w:t>
      </w:r>
      <w:r w:rsidRPr="00E400B4">
        <w:rPr>
          <w:rFonts w:ascii="Cambria" w:eastAsia="Times New Roman" w:hAnsi="Cambria" w:cs="IRANSharpSmall Light"/>
          <w:color w:val="222222"/>
          <w:sz w:val="20"/>
          <w:szCs w:val="24"/>
          <w:highlight w:val="yellow"/>
          <w:rtl/>
        </w:rPr>
        <w:t xml:space="preserve"> بر آن کس که بارِ سرنوشتِ چن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وظ</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فه‌ا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را بر دوش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کشد»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3C2CAD40" w14:textId="177D3533"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ارزیابیِ دوباره‌یِ همه‌یِ ارزش‌ها، در ازایِ</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Pr>
        <w:t>umwethung aller werthe</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آمده است. در زبانِ آلمانی، قابلیّتي وجود دارد که می‌توان با افزودنِ برخي پیشوندها و پسوندها به فعلِ اصلی، معنایِ تازه‌اي به آن بخشید. گفتنی ست که شبیهِ این پُتانسیل، در زبانِ فارسی نیز وجود دارد. برای نمونه، فعلِ رسیدن، می‌تواند با افزودنِ پیشوندهایِ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سَر</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فرا</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یا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بَر</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به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سَررسیدن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و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فرارسیدن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و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بَررسیدن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تبدیل شود. در زبانِ آلمانی نیز، مثلاً با افزودنِ پیشوندِ</w:t>
      </w:r>
      <w:r w:rsidRPr="00E400B4">
        <w:rPr>
          <w:rFonts w:ascii="Cambria" w:eastAsia="Times New Roman" w:hAnsi="Cambria" w:cs="IRANSharpSmall Light"/>
          <w:color w:val="222222"/>
          <w:sz w:val="20"/>
          <w:szCs w:val="24"/>
        </w:rPr>
        <w:t xml:space="preserve"> über </w:t>
      </w:r>
      <w:r w:rsidRPr="00E400B4">
        <w:rPr>
          <w:rFonts w:ascii="Cambria" w:eastAsia="Times New Roman" w:hAnsi="Cambria" w:cs="IRANSharpSmall Light"/>
          <w:color w:val="222222"/>
          <w:sz w:val="20"/>
          <w:szCs w:val="24"/>
          <w:rtl/>
        </w:rPr>
        <w:t>به فعلِ</w:t>
      </w:r>
      <w:r w:rsidRPr="00E400B4">
        <w:rPr>
          <w:rFonts w:ascii="Cambria" w:eastAsia="Times New Roman" w:hAnsi="Cambria" w:cs="IRANSharpSmall Light"/>
          <w:color w:val="222222"/>
          <w:sz w:val="20"/>
          <w:szCs w:val="24"/>
        </w:rPr>
        <w:t xml:space="preserve"> gehen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به معنایِ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رفتن</w:t>
      </w:r>
      <w:r w:rsidRPr="00E400B4">
        <w:rPr>
          <w:rFonts w:ascii="Cambria" w:eastAsia="Times New Roman" w:hAnsi="Cambria" w:cs="IRANSharpSmall Light" w:hint="cs"/>
          <w:color w:val="222222"/>
          <w:sz w:val="20"/>
          <w:szCs w:val="24"/>
          <w:rtl/>
        </w:rPr>
        <w:t>»</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می‌توان به فعلِ</w:t>
      </w:r>
      <w:r w:rsidRPr="00E400B4">
        <w:rPr>
          <w:rFonts w:ascii="Cambria" w:eastAsia="Times New Roman" w:hAnsi="Cambria" w:cs="IRANSharpSmall Light"/>
          <w:color w:val="222222"/>
          <w:sz w:val="20"/>
          <w:szCs w:val="24"/>
        </w:rPr>
        <w:t xml:space="preserve"> übergehen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به معنایِ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طلوع‌کردن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یا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فَراشدن</w:t>
      </w:r>
      <w:r w:rsidRPr="00E400B4">
        <w:rPr>
          <w:rFonts w:ascii="Cambria" w:eastAsia="Times New Roman" w:hAnsi="Cambria" w:cs="IRANSharpSmall Light" w:hint="cs"/>
          <w:color w:val="222222"/>
          <w:sz w:val="20"/>
          <w:szCs w:val="24"/>
          <w:rtl/>
        </w:rPr>
        <w:t>»</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دست یافت</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Pr>
        <w:t xml:space="preserve"> um</w:t>
      </w:r>
      <w:r w:rsidRPr="00E400B4">
        <w:rPr>
          <w:rFonts w:ascii="Cambria" w:eastAsia="Times New Roman" w:hAnsi="Cambria" w:cs="IRANSharpSmall Light"/>
          <w:color w:val="222222"/>
          <w:sz w:val="20"/>
          <w:szCs w:val="24"/>
          <w:rtl/>
        </w:rPr>
        <w:t xml:space="preserve">نیز، در زُمره‌یِ همین پیشوندهاست که معمولاً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نه </w:t>
      </w:r>
      <w:r w:rsidRPr="00E400B4">
        <w:rPr>
          <w:rFonts w:ascii="Cambria" w:eastAsia="Times New Roman" w:hAnsi="Cambria" w:cs="IRANSharpSmall Light" w:hint="cs"/>
          <w:color w:val="222222"/>
          <w:sz w:val="20"/>
          <w:szCs w:val="24"/>
          <w:rtl/>
        </w:rPr>
        <w:t>مطلقاً</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به معنایِ جداشدنِ از یک </w:t>
      </w:r>
      <w:r w:rsidRPr="00E400B4">
        <w:rPr>
          <w:rFonts w:ascii="Cambria" w:eastAsia="Times New Roman" w:hAnsi="Cambria" w:cs="IRANSharpSmall Light"/>
          <w:color w:val="222222"/>
          <w:sz w:val="20"/>
          <w:szCs w:val="24"/>
          <w:rtl/>
        </w:rPr>
        <w:lastRenderedPageBreak/>
        <w:t>وضعیّت و رفتنِ به یک وضعیّتِ تازه است؛ به عبارتِ دیگر، افزودنِ این پیشوند به فعل، افاده‌یِ تعویض‌کردن می‌کند. برای نمونه، فعلِ</w:t>
      </w:r>
      <w:r w:rsidRPr="00E400B4">
        <w:rPr>
          <w:rFonts w:ascii="Cambria" w:eastAsia="Times New Roman" w:hAnsi="Cambria" w:cs="IRANSharpSmall Light"/>
          <w:color w:val="222222"/>
          <w:sz w:val="20"/>
          <w:szCs w:val="24"/>
        </w:rPr>
        <w:t>umziehen</w:t>
      </w:r>
      <w:r w:rsidRPr="00E400B4">
        <w:rPr>
          <w:rFonts w:ascii="Cambria" w:eastAsia="Times New Roman" w:hAnsi="Cambria" w:cs="IRANSharpSmall Light"/>
          <w:color w:val="222222"/>
          <w:sz w:val="20"/>
          <w:szCs w:val="24"/>
          <w:rtl/>
        </w:rPr>
        <w:t>، به معنایِ اثاث‌کشیِ منزل و نقلِ مکان به منزلگاهي تازه است. همچنین فعلِ</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Pr>
        <w:t>umstegen</w:t>
      </w:r>
      <w:r w:rsidRPr="00E400B4">
        <w:rPr>
          <w:rFonts w:ascii="Cambria" w:eastAsia="Times New Roman" w:hAnsi="Cambria" w:cs="IRANSharpSmall Light"/>
          <w:color w:val="222222"/>
          <w:sz w:val="20"/>
          <w:szCs w:val="24"/>
          <w:rtl/>
        </w:rPr>
        <w:t>، معنایِ تعویضِ وسیله‌یِ نقلیّه را افاده می‌کند. حال، واژه‌یِ</w:t>
      </w:r>
      <w:r w:rsidRPr="00E400B4">
        <w:rPr>
          <w:rFonts w:ascii="Cambria" w:eastAsia="Times New Roman" w:hAnsi="Cambria" w:cs="IRANSharpSmall Light"/>
          <w:color w:val="222222"/>
          <w:sz w:val="20"/>
          <w:szCs w:val="24"/>
        </w:rPr>
        <w:t xml:space="preserve"> umwethung </w:t>
      </w:r>
      <w:r w:rsidR="00E661EA"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نیز از تعویضي اساسی و زیر-و-زَبَر کردنِ نظامِ ارزش‌ها و باژگون‌ساختنِ باورهایِ بُنیادینِ تاریخی حکایت دارد. برای مثال، فردي را در نظر آوریم که بنا ست یک عادتِ فردی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مانندِ جویدنِ ناخن</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را کنار بگذارد؛ کنارگذاشتنِ این عادت، به معنایِ دقیقِ کلمه، جنگي تمام‌عیار، علیهِ خویشتنِ خویش و مواجهه‌یِ مبارزه‌جویانه با خود است. اینک، در نظر آوریم که انسانی، در یک مقیاسِ بسیار وسیع‌تر، مبدانِ نبردي را تدارک ببیند؛ این بار، آنچه رویارویِ اوست، زورِ یک تاریخ و فرهنگي چندهزار ساله است که می‌کوشد شانه‌هایِ او را خُرد کند و کَمَرش را به خاک برسانَد. این همان رسالتي ست که نیچه، برای فیلسوف، برای خودش، ترسیم می‌کند. بنابراین، دانستیم که تَرکِ یک عادتِ فردی نیز جان‌کاه است و جان‌سِتان؛ تا چه رسد به باژگونیِ کهن‌ارزش‌هایِ تاریخی که در تار و پودِ حیاتِ آدمیان، ریشه دوانده‌اند. پس، این جنگ، یک جنگِ معمولی نیست؛ جنگِ زَرگریِ میانِ دو انسان، بَر سَر مسائلِ کوچک و کودکانه نیست؛ جنگي ست در مقیاسي بسیار گسترده که یک نفر، خودش را رویارویِ قطارِ بزرگِ تاریخ و ارزش‌هایِ چندهزارساله‌یِ آن قرار می‌دهد و آهنگِ آن دارد که کاملاً آن‌ها را زیر-و-زَبَر سازد و باژگون نماید.</w:t>
      </w:r>
      <w:r w:rsidRPr="00E400B4">
        <w:rPr>
          <w:rStyle w:val="EndnoteReference"/>
          <w:rFonts w:ascii="Cambria" w:eastAsia="Times New Roman" w:hAnsi="Cambria" w:cs="IRANSharpSmall Light"/>
          <w:color w:val="222222"/>
          <w:sz w:val="20"/>
          <w:szCs w:val="24"/>
          <w:rtl/>
        </w:rPr>
        <w:endnoteReference w:id="4"/>
      </w:r>
      <w:r w:rsidRPr="00E400B4">
        <w:rPr>
          <w:rFonts w:ascii="Cambria" w:eastAsia="Times New Roman" w:hAnsi="Cambria" w:cs="IRANSharpSmall Light"/>
          <w:color w:val="222222"/>
          <w:sz w:val="20"/>
          <w:szCs w:val="24"/>
          <w:rtl/>
        </w:rPr>
        <w:t xml:space="preserve"> </w:t>
      </w:r>
    </w:p>
    <w:p w14:paraId="18FF454C" w14:textId="03D33457"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در ادامه، نیچه از پُرسش‌‌نماد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علامت‌سؤال</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ي سخن می‌گوید که به‌مثابه‌یِ یک تردیدِ جدّی، در ذهنِ فیلسوف جولان می‌دهد؛ چه، دشواریِ این کار، تمامِ توانِ او را به چالش می‌کشد و جمیعِ باورهایِ بُنیادینش را تحت‌الشعاعِ خود قرار می‌دهد. این پُرسش‌نماد، چونان سایه‌اي ست سنگین، که نَفَسِ فیلسوف را، زیرِ بارِ گرانِ تاریخ، بَند می‌آوَرَد و هم‌هنگام، او را به‌سویِ خویشتن فَرامی‌خوانَد. و می‌بینیم که باري دیگر، نیچه از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بارِ سرنوشت</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سخن می‌گوید که کاملاً با آن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کارِ پُرمسئولیّتي</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که پیشتر ذکر شد و شرحِ آن رفت، هم‌پوشانی دارد. نیهیلیسمِ خاصّ نیچه‌ای، عملاً هیچ دستاویز و مأمَني را برای جان‌هایِ سرگردان باقی نمی‌گذارد؛ نه خبري از یک موجودِ متعالیِ رهاننده است و نه عقلانیُتِ فیلسوفانه‌یِ مجرّدِ خودبنیادي می‌تواند بَر محکمه‌یِ قضاوت بنشیند و زیستِ بی‌معنایِ آدمیان را معنا بخشد. از این روی، سَرزندگی، یک انتخاب، در میانِ انتخاب‌هایِ دیگر، نیست؛ سَرزندگی، تنها چاره‌یِ فیلسوف برای بودن و ادامه‌دادن است؛ در واقع، معیار</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سَرزندگی، سنگِ مَحَکي و قطب‌نمایي ضروری است که فیلسوف، به یاریِ آن، موقعیّتِ خود را پیدا می‌کند و افق‌هایِ تازه‌یِ خویش را خلق می‌کند.</w:t>
      </w:r>
      <w:r w:rsidRPr="00E400B4">
        <w:rPr>
          <w:rStyle w:val="EndnoteReference"/>
          <w:rFonts w:ascii="Cambria" w:eastAsia="Times New Roman" w:hAnsi="Cambria" w:cs="IRANSharpSmall Light"/>
          <w:color w:val="222222"/>
          <w:sz w:val="20"/>
          <w:szCs w:val="24"/>
          <w:rtl/>
        </w:rPr>
        <w:endnoteReference w:id="5"/>
      </w:r>
    </w:p>
    <w:p w14:paraId="0953C6B4" w14:textId="0141E233"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و او را هَر دَم وام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دارد</w:t>
      </w:r>
      <w:r w:rsidRPr="00E400B4">
        <w:rPr>
          <w:rFonts w:ascii="Cambria" w:eastAsia="Times New Roman" w:hAnsi="Cambria" w:cs="IRANSharpSmall Light"/>
          <w:color w:val="222222"/>
          <w:sz w:val="20"/>
          <w:szCs w:val="24"/>
          <w:highlight w:val="yellow"/>
          <w:rtl/>
        </w:rPr>
        <w:t xml:space="preserve"> که به آفتاب پناه بَرَد و جد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تي</w:t>
      </w:r>
      <w:r w:rsidRPr="00E400B4">
        <w:rPr>
          <w:rFonts w:ascii="Cambria" w:eastAsia="Times New Roman" w:hAnsi="Cambria" w:cs="IRANSharpSmall Light"/>
          <w:color w:val="222222"/>
          <w:sz w:val="20"/>
          <w:szCs w:val="24"/>
          <w:highlight w:val="yellow"/>
          <w:rtl/>
        </w:rPr>
        <w:t xml:space="preserve"> گران و 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اندازه</w:t>
      </w:r>
      <w:r w:rsidRPr="00E400B4">
        <w:rPr>
          <w:rFonts w:ascii="Cambria" w:eastAsia="Times New Roman" w:hAnsi="Cambria" w:cs="IRANSharpSmall Light"/>
          <w:color w:val="222222"/>
          <w:sz w:val="20"/>
          <w:szCs w:val="24"/>
          <w:highlight w:val="yellow"/>
          <w:rtl/>
        </w:rPr>
        <w:t xml:space="preserve"> گران‌بارشونده را از خود بتکانَد</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14122E4F" w14:textId="00896A7B"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در این بحرِ ظلمت، که از هرطرف، جز وحشت نمی‌افزاید، فیلسوف، به آفتابِ سَرزندگی و آری‌گوییِ به زندگی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با تمامِ رنج‌ها و مصائبش</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پناه می‌بَرَد و زیستي رندانه در پیش خواهد گرفت.</w:t>
      </w:r>
      <w:r w:rsidR="009C64B0" w:rsidRPr="00E400B4">
        <w:rPr>
          <w:rFonts w:ascii="Cambria" w:eastAsia="Times New Roman" w:hAnsi="Cambria" w:cs="IRANSharpSmall Light"/>
          <w:color w:val="222222"/>
          <w:sz w:val="20"/>
          <w:szCs w:val="24"/>
          <w:highlight w:val="yellow"/>
          <w:rtl/>
        </w:rPr>
        <w:t xml:space="preserve"> ن</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چه،</w:t>
      </w:r>
      <w:r w:rsidR="009C64B0" w:rsidRPr="00E400B4">
        <w:rPr>
          <w:rFonts w:ascii="Cambria" w:eastAsia="Times New Roman" w:hAnsi="Cambria" w:cs="IRANSharpSmall Light"/>
          <w:color w:val="222222"/>
          <w:sz w:val="20"/>
          <w:szCs w:val="24"/>
          <w:highlight w:val="yellow"/>
          <w:rtl/>
        </w:rPr>
        <w:t xml:space="preserve"> در </w:t>
      </w:r>
      <w:r w:rsidR="009C64B0" w:rsidRPr="00E400B4">
        <w:rPr>
          <w:rFonts w:ascii="Cambria" w:eastAsia="Times New Roman" w:hAnsi="Cambria" w:cs="IRANSharpSmall Light" w:hint="eastAsia"/>
          <w:color w:val="222222"/>
          <w:sz w:val="20"/>
          <w:szCs w:val="24"/>
          <w:highlight w:val="yellow"/>
          <w:rtl/>
        </w:rPr>
        <w:t>فقره‌ا</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از </w:t>
      </w:r>
      <w:r w:rsidR="009C64B0" w:rsidRPr="00E400B4">
        <w:rPr>
          <w:rFonts w:ascii="Cambria" w:eastAsia="Times New Roman" w:hAnsi="Cambria" w:cs="IRANSharpSmall Light"/>
          <w:i/>
          <w:iCs/>
          <w:color w:val="222222"/>
          <w:sz w:val="20"/>
          <w:szCs w:val="24"/>
          <w:highlight w:val="yellow"/>
          <w:rtl/>
        </w:rPr>
        <w:t>چن</w:t>
      </w:r>
      <w:r w:rsidR="009C64B0" w:rsidRPr="00E400B4">
        <w:rPr>
          <w:rFonts w:ascii="Cambria" w:eastAsia="Times New Roman" w:hAnsi="Cambria" w:cs="IRANSharpSmall Light" w:hint="cs"/>
          <w:i/>
          <w:iCs/>
          <w:color w:val="222222"/>
          <w:sz w:val="20"/>
          <w:szCs w:val="24"/>
          <w:highlight w:val="yellow"/>
          <w:rtl/>
        </w:rPr>
        <w:t>ی</w:t>
      </w:r>
      <w:r w:rsidR="009C64B0" w:rsidRPr="00E400B4">
        <w:rPr>
          <w:rFonts w:ascii="Cambria" w:eastAsia="Times New Roman" w:hAnsi="Cambria" w:cs="IRANSharpSmall Light" w:hint="eastAsia"/>
          <w:i/>
          <w:iCs/>
          <w:color w:val="222222"/>
          <w:sz w:val="20"/>
          <w:szCs w:val="24"/>
          <w:highlight w:val="yellow"/>
          <w:rtl/>
        </w:rPr>
        <w:t>ن</w:t>
      </w:r>
      <w:r w:rsidR="009C64B0" w:rsidRPr="00E400B4">
        <w:rPr>
          <w:rFonts w:ascii="Cambria" w:eastAsia="Times New Roman" w:hAnsi="Cambria" w:cs="IRANSharpSmall Light"/>
          <w:i/>
          <w:iCs/>
          <w:color w:val="222222"/>
          <w:sz w:val="20"/>
          <w:szCs w:val="24"/>
          <w:highlight w:val="yellow"/>
          <w:rtl/>
        </w:rPr>
        <w:t xml:space="preserve"> گفت زرتشت</w:t>
      </w:r>
      <w:r w:rsidR="009C64B0" w:rsidRPr="00E400B4">
        <w:rPr>
          <w:rFonts w:ascii="Cambria" w:eastAsia="Times New Roman" w:hAnsi="Cambria" w:cs="IRANSharpSmall Light"/>
          <w:color w:val="222222"/>
          <w:sz w:val="20"/>
          <w:szCs w:val="24"/>
          <w:highlight w:val="yellow"/>
          <w:rtl/>
        </w:rPr>
        <w:t>، ضمنِ اشاره‌ِ</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به جنس</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تِ</w:t>
      </w:r>
      <w:r w:rsidR="009C64B0" w:rsidRPr="00E400B4">
        <w:rPr>
          <w:rFonts w:ascii="Cambria" w:eastAsia="Times New Roman" w:hAnsi="Cambria" w:cs="IRANSharpSmall Light"/>
          <w:color w:val="222222"/>
          <w:sz w:val="20"/>
          <w:szCs w:val="24"/>
          <w:highlight w:val="yellow"/>
          <w:rtl/>
        </w:rPr>
        <w:t xml:space="preserve"> مؤنّثِ واژه‌</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خِرَد در زبانِ آلمان</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w:t>
      </w:r>
      <w:r w:rsidR="009C64B0" w:rsidRPr="00E400B4">
        <w:rPr>
          <w:rFonts w:ascii="Cambria" w:eastAsia="Times New Roman" w:hAnsi="Cambria" w:cs="IRANSharpSmall Light"/>
          <w:color w:val="222222"/>
          <w:sz w:val="20"/>
          <w:szCs w:val="24"/>
          <w:highlight w:val="yellow"/>
        </w:rPr>
        <w:t>Weisheit</w:t>
      </w:r>
      <w:r w:rsidR="009C64B0" w:rsidRPr="00E400B4">
        <w:rPr>
          <w:rFonts w:ascii="Cambria" w:eastAsia="Times New Roman" w:hAnsi="Cambria" w:cs="IRANSharpSmall Light"/>
          <w:color w:val="222222"/>
          <w:sz w:val="20"/>
          <w:szCs w:val="24"/>
          <w:highlight w:val="yellow"/>
          <w:rtl/>
        </w:rPr>
        <w:t>]، آن را در پ</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مردانِ پرخاش‌جو</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color w:val="222222"/>
          <w:sz w:val="20"/>
          <w:szCs w:val="24"/>
          <w:highlight w:val="yellow"/>
          <w:rtl/>
        </w:rPr>
        <w:t xml:space="preserve"> و جنگاور توص</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ف</w:t>
      </w:r>
      <w:r w:rsidR="009C64B0" w:rsidRPr="00E400B4">
        <w:rPr>
          <w:rFonts w:ascii="Cambria" w:eastAsia="Times New Roman" w:hAnsi="Cambria" w:cs="IRANSharpSmall Light"/>
          <w:color w:val="222222"/>
          <w:sz w:val="20"/>
          <w:szCs w:val="24"/>
          <w:highlight w:val="yellow"/>
          <w:rtl/>
        </w:rPr>
        <w:t xml:space="preserve"> م</w:t>
      </w:r>
      <w:r w:rsidR="009C64B0" w:rsidRPr="00E400B4">
        <w:rPr>
          <w:rFonts w:ascii="Cambria" w:eastAsia="Times New Roman" w:hAnsi="Cambria" w:cs="IRANSharpSmall Light" w:hint="cs"/>
          <w:color w:val="222222"/>
          <w:sz w:val="20"/>
          <w:szCs w:val="24"/>
          <w:highlight w:val="yellow"/>
          <w:rtl/>
        </w:rPr>
        <w:t>ی‌</w:t>
      </w:r>
      <w:r w:rsidR="009C64B0" w:rsidRPr="00E400B4">
        <w:rPr>
          <w:rFonts w:ascii="Cambria" w:eastAsia="Times New Roman" w:hAnsi="Cambria" w:cs="IRANSharpSmall Light" w:hint="eastAsia"/>
          <w:color w:val="222222"/>
          <w:sz w:val="20"/>
          <w:szCs w:val="24"/>
          <w:highlight w:val="yellow"/>
          <w:rtl/>
        </w:rPr>
        <w:t>کند</w:t>
      </w:r>
      <w:r w:rsidR="009C64B0" w:rsidRPr="00E400B4">
        <w:rPr>
          <w:rFonts w:ascii="Cambria" w:eastAsia="Times New Roman" w:hAnsi="Cambria" w:cs="IRANSharpSmall Light"/>
          <w:color w:val="222222"/>
          <w:sz w:val="20"/>
          <w:szCs w:val="24"/>
          <w:highlight w:val="yellow"/>
          <w:rtl/>
        </w:rPr>
        <w:t xml:space="preserve"> [</w:t>
      </w:r>
      <w:r w:rsidR="009C64B0" w:rsidRPr="00E400B4">
        <w:rPr>
          <w:rFonts w:ascii="Cambria" w:eastAsia="Times New Roman" w:hAnsi="Cambria" w:cs="IRANSharpSmall Light"/>
          <w:color w:val="222222"/>
          <w:sz w:val="20"/>
          <w:szCs w:val="24"/>
          <w:highlight w:val="yellow"/>
        </w:rPr>
        <w:t>Nietzsche, 2016, p. 53</w:t>
      </w:r>
      <w:r w:rsidR="009C64B0" w:rsidRPr="00E400B4">
        <w:rPr>
          <w:rFonts w:ascii="Cambria" w:eastAsia="Times New Roman" w:hAnsi="Cambria" w:cs="IRANSharpSmall Light"/>
          <w:color w:val="222222"/>
          <w:sz w:val="20"/>
          <w:szCs w:val="24"/>
          <w:highlight w:val="yellow"/>
          <w:rtl/>
        </w:rPr>
        <w:t>].</w:t>
      </w:r>
      <w:r w:rsidR="009C64B0"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color w:val="222222"/>
          <w:sz w:val="20"/>
          <w:szCs w:val="24"/>
          <w:rtl/>
        </w:rPr>
        <w:t>تازش</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به جدیّتِ عبوس‌منشانه‌یِ فیلسوفان نیز، سَرلوحه‌یِ کارِ نیچه قرار</w:t>
      </w:r>
      <w:r w:rsidRPr="00E400B4">
        <w:rPr>
          <w:rFonts w:ascii="Cambria" w:eastAsia="Times New Roman" w:hAnsi="Cambria" w:cs="IRANSharpSmall Light" w:hint="cs"/>
          <w:color w:val="222222"/>
          <w:sz w:val="20"/>
          <w:szCs w:val="24"/>
          <w:rtl/>
        </w:rPr>
        <w:t xml:space="preserve"> دارد</w:t>
      </w:r>
      <w:r w:rsidRPr="00E400B4">
        <w:rPr>
          <w:rFonts w:ascii="Cambria" w:eastAsia="Times New Roman" w:hAnsi="Cambria" w:cs="IRANSharpSmall Light"/>
          <w:color w:val="222222"/>
          <w:sz w:val="20"/>
          <w:szCs w:val="24"/>
          <w:rtl/>
        </w:rPr>
        <w:t xml:space="preserve"> و بارها موردِ تأکید قرار گرفته است. شوریده‌سَریِ این فیلسوف، کاملاً در شیوه‌یِ نگارشش ظهور و بروز یافته است؛ زبانِ نیچه، یک زبانِ فُرمال و فنّی نیست؛ مفاهیمِ او، به معنایِ دقیقِ کلمه، پرتاب می‌شوند و رفته‌رفته، در یک شبکه‌یِ معنایی و منظومه‌یِ زبانیِ شاعرانه و استعاری و نمادپرداز، معنایِ محصّلِ خود را پیدا می‌کنند.</w:t>
      </w:r>
    </w:p>
    <w:p w14:paraId="6739947D" w14:textId="1BE9432D"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در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کار، هر وس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له‌اي</w:t>
      </w:r>
      <w:r w:rsidRPr="00E400B4">
        <w:rPr>
          <w:rFonts w:ascii="Cambria" w:eastAsia="Times New Roman" w:hAnsi="Cambria" w:cs="IRANSharpSmall Light"/>
          <w:color w:val="222222"/>
          <w:sz w:val="20"/>
          <w:szCs w:val="24"/>
          <w:highlight w:val="yellow"/>
          <w:rtl/>
        </w:rPr>
        <w:t xml:space="preserve"> کارآمد است و هرچه پ</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w:t>
      </w:r>
      <w:r w:rsidRPr="00E400B4">
        <w:rPr>
          <w:rFonts w:ascii="Cambria" w:eastAsia="Times New Roman" w:hAnsi="Cambria" w:cs="IRANSharpSmall Light"/>
          <w:color w:val="222222"/>
          <w:sz w:val="20"/>
          <w:szCs w:val="24"/>
          <w:highlight w:val="yellow"/>
          <w:rtl/>
        </w:rPr>
        <w:t xml:space="preserve"> آ</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color w:val="222222"/>
          <w:sz w:val="20"/>
          <w:szCs w:val="24"/>
          <w:highlight w:val="yellow"/>
          <w:rtl/>
        </w:rPr>
        <w:t xml:space="preserve"> خوش آ</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18873AEF" w14:textId="33891012"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lastRenderedPageBreak/>
        <w:t>کلمه‌یِ آلمانیِ</w:t>
      </w:r>
      <w:r w:rsidRPr="00E400B4">
        <w:rPr>
          <w:rFonts w:ascii="Cambria" w:eastAsia="Times New Roman" w:hAnsi="Cambria" w:cs="IRANSharpSmall Light"/>
          <w:color w:val="222222"/>
          <w:sz w:val="20"/>
          <w:szCs w:val="24"/>
        </w:rPr>
        <w:t xml:space="preserve"> recht </w:t>
      </w:r>
      <w:r w:rsidRPr="00E400B4">
        <w:rPr>
          <w:rFonts w:ascii="Cambria" w:eastAsia="Times New Roman" w:hAnsi="Cambria" w:cs="IRANSharpSmall Light"/>
          <w:color w:val="222222"/>
          <w:sz w:val="20"/>
          <w:szCs w:val="24"/>
          <w:rtl/>
        </w:rPr>
        <w:t xml:space="preserve">که در اینجا به "کارآمد" </w:t>
      </w:r>
      <w:r w:rsidRPr="00E400B4">
        <w:rPr>
          <w:rFonts w:ascii="Cambria" w:eastAsia="Times New Roman" w:hAnsi="Cambria" w:cs="IRANSharpSmall Light"/>
          <w:color w:val="222222"/>
          <w:sz w:val="20"/>
          <w:szCs w:val="24"/>
          <w:highlight w:val="yellow"/>
          <w:rtl/>
        </w:rPr>
        <w:t>برگر</w:t>
      </w:r>
      <w:r w:rsidR="00A04DF1"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color w:val="222222"/>
          <w:sz w:val="20"/>
          <w:szCs w:val="24"/>
          <w:highlight w:val="yellow"/>
          <w:rtl/>
        </w:rPr>
        <w:t>انده</w:t>
      </w:r>
      <w:r w:rsidRPr="00E400B4">
        <w:rPr>
          <w:rFonts w:ascii="Cambria" w:eastAsia="Times New Roman" w:hAnsi="Cambria" w:cs="IRANSharpSmall Light"/>
          <w:color w:val="222222"/>
          <w:sz w:val="20"/>
          <w:szCs w:val="24"/>
          <w:rtl/>
        </w:rPr>
        <w:t xml:space="preserve"> شده است، معادلِ "درستِ" فارسی و</w:t>
      </w:r>
      <w:r w:rsidRPr="00E400B4">
        <w:rPr>
          <w:rFonts w:ascii="Cambria" w:eastAsia="Times New Roman" w:hAnsi="Cambria" w:cs="IRANSharpSmall Light"/>
          <w:color w:val="222222"/>
          <w:sz w:val="20"/>
          <w:szCs w:val="24"/>
        </w:rPr>
        <w:t xml:space="preserve"> right </w:t>
      </w:r>
      <w:r w:rsidRPr="00E400B4">
        <w:rPr>
          <w:rFonts w:ascii="Cambria" w:eastAsia="Times New Roman" w:hAnsi="Cambria" w:cs="IRANSharpSmall Light"/>
          <w:color w:val="222222"/>
          <w:sz w:val="20"/>
          <w:szCs w:val="24"/>
          <w:rtl/>
        </w:rPr>
        <w:t>انگلیسی است. این بدان معنا ست که در این گیر-و-دارِ نبرد، از هر وسیله‌اي که به کار آید، باید بهره بُرد؛ امّا چرا؟ زیرا سنگِ مَحَکِ سَرزندگی را با خود داری و اصل‌الاصولِ آری‌گوییِ به زمین و زندگی را از یاد نبُرده‌ای. در واقع، نقطه‌یِ عزیمتِ نیچه، در طرحِ مباحثش، همین آری‌گوییِ به زندگی است.. هرچه پیش آید</w:t>
      </w:r>
      <w:r w:rsidRPr="00E400B4">
        <w:rPr>
          <w:rFonts w:ascii="Cambria" w:eastAsia="Times New Roman" w:hAnsi="Cambria" w:cs="IRANSharpSmall Light"/>
          <w:color w:val="222222"/>
          <w:sz w:val="20"/>
          <w:szCs w:val="24"/>
        </w:rPr>
        <w:t xml:space="preserve"> fall </w:t>
      </w:r>
      <w:r w:rsidRPr="00E400B4">
        <w:rPr>
          <w:rFonts w:ascii="Cambria" w:eastAsia="Times New Roman" w:hAnsi="Cambria" w:cs="IRANSharpSmall Light"/>
          <w:color w:val="222222"/>
          <w:sz w:val="20"/>
          <w:szCs w:val="24"/>
          <w:rtl/>
        </w:rPr>
        <w:t>خوش آید</w:t>
      </w:r>
      <w:r w:rsidR="00E661EA"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Glück</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می‌تواند ناظرِ به دو مفهومِ کلیدیِ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بازگشتِ جاودان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و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عشقِ به تقدیر</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تفسیر شود. اگرچه، این پژوهش، آهنگِ پرداختنِ ظرایفِ این دو مقوله‌یِ بُنیادین در فلسفه‌یِ نیچه را ندارد، امّا </w:t>
      </w:r>
      <w:r w:rsidRPr="00E400B4">
        <w:rPr>
          <w:rFonts w:ascii="Cambria" w:eastAsia="Times New Roman" w:hAnsi="Cambria" w:cs="IRANSharpSmall Light" w:hint="cs"/>
          <w:color w:val="222222"/>
          <w:sz w:val="20"/>
          <w:szCs w:val="24"/>
          <w:rtl/>
        </w:rPr>
        <w:t>خ</w:t>
      </w:r>
      <w:r w:rsidRPr="00E400B4">
        <w:rPr>
          <w:rFonts w:ascii="Cambria" w:eastAsia="Times New Roman" w:hAnsi="Cambria" w:cs="IRANSharpSmall Light"/>
          <w:color w:val="222222"/>
          <w:sz w:val="20"/>
          <w:szCs w:val="24"/>
          <w:rtl/>
        </w:rPr>
        <w:t xml:space="preserve">وب است که اندکي بر آن بدرنگیم و ربط و نسبتش را با مضامینِ این دیباچه واکاوی نماییم. نیچه، در کتابِ </w:t>
      </w:r>
      <w:r w:rsidRPr="00E400B4">
        <w:rPr>
          <w:rFonts w:ascii="Cambria" w:eastAsia="Times New Roman" w:hAnsi="Cambria" w:cs="IRANSharpSmall Light"/>
          <w:i/>
          <w:iCs/>
          <w:color w:val="222222"/>
          <w:sz w:val="20"/>
          <w:szCs w:val="24"/>
          <w:rtl/>
        </w:rPr>
        <w:t>حکمتِ شادان</w:t>
      </w:r>
      <w:r w:rsidRPr="00E400B4">
        <w:rPr>
          <w:rFonts w:ascii="Cambria" w:eastAsia="Times New Roman" w:hAnsi="Cambria" w:cs="IRANSharpSmall Light"/>
          <w:color w:val="222222"/>
          <w:sz w:val="20"/>
          <w:szCs w:val="24"/>
          <w:rtl/>
        </w:rPr>
        <w:t xml:space="preserve">، از یک آزمونِ ذهنی سخن می‌گوید که اگر روحي پلید، به سراغِ ما آید و مدّعی شود که تک‌تک لحظاتِ زندگیِ ما، بنا ست که در ابدیّتي بی‌پایان، بی‌شمار دفعه، تکرار شود، چه واکُنشي نشان خواهیم داد؟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2015d, p. 304</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این آموزه‌یِ سَرگیجه‌آور، در </w:t>
      </w:r>
      <w:r w:rsidRPr="00E400B4">
        <w:rPr>
          <w:rFonts w:ascii="Cambria" w:eastAsia="Times New Roman" w:hAnsi="Cambria" w:cs="IRANSharpSmall Light"/>
          <w:i/>
          <w:iCs/>
          <w:color w:val="222222"/>
          <w:sz w:val="20"/>
          <w:szCs w:val="24"/>
          <w:rtl/>
        </w:rPr>
        <w:t>چنین گفت زرتشت</w:t>
      </w:r>
      <w:r w:rsidRPr="00E400B4">
        <w:rPr>
          <w:rFonts w:ascii="Cambria" w:eastAsia="Times New Roman" w:hAnsi="Cambria" w:cs="IRANSharpSmall Light"/>
          <w:color w:val="222222"/>
          <w:sz w:val="20"/>
          <w:szCs w:val="24"/>
          <w:rtl/>
        </w:rPr>
        <w:t xml:space="preserve"> نیز، رُخ می‌نماید. اهمیّتِ آن در ذهن و زبانِ نیچه، به اندازه‌اي ست که نیچه هدفِ خود را از نگاشتنِ کتابِ </w:t>
      </w:r>
      <w:r w:rsidRPr="00E400B4">
        <w:rPr>
          <w:rFonts w:ascii="Cambria" w:eastAsia="Times New Roman" w:hAnsi="Cambria" w:cs="IRANSharpSmall Light"/>
          <w:i/>
          <w:iCs/>
          <w:color w:val="222222"/>
          <w:sz w:val="20"/>
          <w:szCs w:val="24"/>
          <w:rtl/>
        </w:rPr>
        <w:t>چنین گفت زرتشت</w:t>
      </w:r>
      <w:r w:rsidRPr="00E400B4">
        <w:rPr>
          <w:rFonts w:ascii="Cambria" w:eastAsia="Times New Roman" w:hAnsi="Cambria" w:cs="IRANSharpSmall Light"/>
          <w:color w:val="222222"/>
          <w:sz w:val="20"/>
          <w:szCs w:val="24"/>
          <w:rtl/>
        </w:rPr>
        <w:t xml:space="preserve">، انتقالِ همین آموزه دانسته است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2014a, p. 95</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فارغِ از نزاع‌هایِ تفسیریِ درازدامنه، همان‌گونه که اشاره شد، می‌توان این آموزه را به‌مثابه‌یِ آزمو</w:t>
      </w:r>
      <w:r w:rsidRPr="00E400B4">
        <w:rPr>
          <w:rFonts w:ascii="Cambria" w:eastAsia="Times New Roman" w:hAnsi="Cambria" w:cs="IRANSharpSmall Light" w:hint="cs"/>
          <w:color w:val="222222"/>
          <w:sz w:val="20"/>
          <w:szCs w:val="24"/>
          <w:rtl/>
        </w:rPr>
        <w:t>نی</w:t>
      </w:r>
      <w:r w:rsidRPr="00E400B4">
        <w:rPr>
          <w:rFonts w:ascii="Cambria" w:eastAsia="Times New Roman" w:hAnsi="Cambria" w:cs="IRANSharpSmall Light"/>
          <w:color w:val="222222"/>
          <w:sz w:val="20"/>
          <w:szCs w:val="24"/>
          <w:rtl/>
        </w:rPr>
        <w:t xml:space="preserve"> ذهنی، جهتِ القایِ یک وسواسِ وجودی و بُنیادین، در تک‌تکِ لحظاتِ حیات، قلمداد کرد. در واقع، این آموزه، ما را نسبتِ به انتخاب‌هایِ‌مان و البته، پیامدهایِ ناگزیرِ آن‌ها، حسّاس خواهد کرد. به زعمِ نیچه، جانِ آزاده کَسي ست که بتواند، جمیعِ بَرگُزینش‌هایِ خویش را، در ابدیّتي بی‌کران آری بگوید و پشیمانی نداشته باشد. به عبارتِ دیگر، زیستِ اصیل، در وفاداریِ به این آموزه و پذیرشِ آری‌گوییِ به انتخاب‌هایِ کنونی، در بازگشتِ ابدیِ‌شان، سنجیده خواهد شد. بدیهی است که چنین فردی، نه تنها زندگیِ </w:t>
      </w:r>
      <w:r w:rsidRPr="00E400B4">
        <w:rPr>
          <w:rFonts w:ascii="Cambria" w:eastAsia="Times New Roman" w:hAnsi="Cambria" w:cs="IRANSharpSmall Light" w:hint="cs"/>
          <w:color w:val="222222"/>
          <w:sz w:val="20"/>
          <w:szCs w:val="24"/>
          <w:rtl/>
        </w:rPr>
        <w:t>خ</w:t>
      </w:r>
      <w:r w:rsidRPr="00E400B4">
        <w:rPr>
          <w:rFonts w:ascii="Cambria" w:eastAsia="Times New Roman" w:hAnsi="Cambria" w:cs="IRANSharpSmall Light"/>
          <w:color w:val="222222"/>
          <w:sz w:val="20"/>
          <w:szCs w:val="24"/>
          <w:rtl/>
        </w:rPr>
        <w:t xml:space="preserve">ویش را تاب می‌آوَرَد، بلکه عاشقانه، تک‌تکِ دقایقِ آن را خواهد زیست و صاحبِ تقدیرِ خویش خواهد شد؛ از آنجا که این تقدیر، برآیندِ انتخاب‌هایِ وسواس‌گونه‌یِ او ست، عشقِ به این انتخاب‌ها، بالضروره، به معنایِ </w:t>
      </w:r>
      <w:r w:rsidRPr="00E400B4">
        <w:rPr>
          <w:rFonts w:ascii="Cambria" w:eastAsia="Times New Roman" w:hAnsi="Cambria" w:cs="IRANSharpSmall Light"/>
          <w:b/>
          <w:bCs/>
          <w:color w:val="222222"/>
          <w:sz w:val="20"/>
          <w:szCs w:val="24"/>
          <w:rtl/>
        </w:rPr>
        <w:t>عشقِ به تقدیر</w:t>
      </w:r>
      <w:r w:rsidRPr="00E400B4">
        <w:rPr>
          <w:rFonts w:ascii="Cambria" w:eastAsia="Times New Roman" w:hAnsi="Cambria" w:cs="IRANSharpSmall Light"/>
          <w:color w:val="222222"/>
          <w:sz w:val="20"/>
          <w:szCs w:val="24"/>
          <w:rtl/>
        </w:rPr>
        <w:t xml:space="preserve"> است. </w:t>
      </w:r>
      <w:r w:rsidR="00A04DF1" w:rsidRPr="00E400B4">
        <w:rPr>
          <w:rFonts w:ascii="Cambria" w:eastAsia="Times New Roman" w:hAnsi="Cambria" w:cs="IRANSharpSmall Light"/>
          <w:color w:val="222222"/>
          <w:sz w:val="20"/>
          <w:szCs w:val="24"/>
          <w:highlight w:val="yellow"/>
          <w:rtl/>
        </w:rPr>
        <w:t>ن</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چه،</w:t>
      </w:r>
      <w:r w:rsidR="00A04DF1" w:rsidRPr="00E400B4">
        <w:rPr>
          <w:rFonts w:ascii="Cambria" w:eastAsia="Times New Roman" w:hAnsi="Cambria" w:cs="IRANSharpSmall Light"/>
          <w:color w:val="222222"/>
          <w:sz w:val="20"/>
          <w:szCs w:val="24"/>
          <w:highlight w:val="yellow"/>
          <w:rtl/>
        </w:rPr>
        <w:t xml:space="preserve"> در گامِ بعد</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w:t>
      </w:r>
      <w:r w:rsidR="00A04DF1" w:rsidRPr="00E400B4">
        <w:rPr>
          <w:rFonts w:ascii="Cambria" w:eastAsia="Times New Roman" w:hAnsi="Cambria" w:cs="IRANSharpSmall Light"/>
          <w:color w:val="222222"/>
          <w:sz w:val="20"/>
          <w:szCs w:val="24"/>
          <w:highlight w:val="yellow"/>
          <w:rtl/>
        </w:rPr>
        <w:t xml:space="preserve"> از خلقِ جهان، به‌دستِ انسان سخن م</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گو</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د</w:t>
      </w:r>
      <w:r w:rsidR="00A04DF1" w:rsidRPr="00E400B4">
        <w:rPr>
          <w:rFonts w:ascii="Cambria" w:eastAsia="Times New Roman" w:hAnsi="Cambria" w:cs="IRANSharpSmall Light"/>
          <w:color w:val="222222"/>
          <w:sz w:val="20"/>
          <w:szCs w:val="24"/>
          <w:highlight w:val="yellow"/>
          <w:rtl/>
        </w:rPr>
        <w:t xml:space="preserve"> که مجالِ پرداختنِ به آن، در ا</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ن</w:t>
      </w:r>
      <w:r w:rsidR="00A04DF1" w:rsidRPr="00E400B4">
        <w:rPr>
          <w:rFonts w:ascii="Cambria" w:eastAsia="Times New Roman" w:hAnsi="Cambria" w:cs="IRANSharpSmall Light"/>
          <w:color w:val="222222"/>
          <w:sz w:val="20"/>
          <w:szCs w:val="24"/>
          <w:highlight w:val="yellow"/>
          <w:rtl/>
        </w:rPr>
        <w:t xml:space="preserve"> جُستار، فراهم ن</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ست</w:t>
      </w:r>
      <w:r w:rsidR="00A04DF1" w:rsidRPr="00E400B4">
        <w:rPr>
          <w:rFonts w:ascii="Cambria" w:eastAsia="Times New Roman" w:hAnsi="Cambria" w:cs="IRANSharpSmall Light"/>
          <w:color w:val="222222"/>
          <w:sz w:val="20"/>
          <w:szCs w:val="24"/>
          <w:highlight w:val="yellow"/>
          <w:rtl/>
        </w:rPr>
        <w:t>.</w:t>
      </w:r>
      <w:r w:rsidR="00A04DF1" w:rsidRPr="00E400B4">
        <w:rPr>
          <w:rStyle w:val="EndnoteReference"/>
          <w:rFonts w:ascii="Cambria" w:eastAsia="Times New Roman" w:hAnsi="Cambria" w:cs="IRANSharpSmall Light"/>
          <w:color w:val="222222"/>
          <w:sz w:val="20"/>
          <w:szCs w:val="24"/>
          <w:highlight w:val="yellow"/>
          <w:rtl/>
        </w:rPr>
        <w:endnoteReference w:id="6"/>
      </w:r>
    </w:p>
    <w:p w14:paraId="06DDB127" w14:textId="77777777" w:rsidR="00E661E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امّا در یک معنایِ رادیکال‌تر، عشقِ به تقدیر، حتّی می‌تواند به پذیرشِ تمام و کمالِ رُخدادهایِ تلخ و شیرینِ تاریخی، و عشق‌ورزیدنِ به مسیرِ قطارِ تاریخ منجر شود: </w:t>
      </w:r>
    </w:p>
    <w:p w14:paraId="404D2DFB" w14:textId="5647434A"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در آخر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و شا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color w:val="222222"/>
          <w:sz w:val="20"/>
          <w:szCs w:val="24"/>
          <w:highlight w:val="yellow"/>
          <w:rtl/>
        </w:rPr>
        <w:t xml:space="preserve"> عال</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منظر، من خودِ آلمان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ها</w:t>
      </w:r>
      <w:r w:rsidRPr="00E400B4">
        <w:rPr>
          <w:rFonts w:ascii="Cambria" w:eastAsia="Times New Roman" w:hAnsi="Cambria" w:cs="IRANSharpSmall Light"/>
          <w:color w:val="222222"/>
          <w:sz w:val="20"/>
          <w:szCs w:val="24"/>
          <w:highlight w:val="yellow"/>
          <w:rtl/>
        </w:rPr>
        <w:t xml:space="preserve"> را تبرئه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کنم،</w:t>
      </w:r>
      <w:r w:rsidRPr="00E400B4">
        <w:rPr>
          <w:rFonts w:ascii="Cambria" w:eastAsia="Times New Roman" w:hAnsi="Cambria" w:cs="IRANSharpSmall Light"/>
          <w:color w:val="222222"/>
          <w:sz w:val="20"/>
          <w:szCs w:val="24"/>
          <w:highlight w:val="yellow"/>
          <w:rtl/>
        </w:rPr>
        <w:t xml:space="preserve"> تنها من. من بدون نوع متضاد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نژاد، بدون 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سمارک،</w:t>
      </w:r>
      <w:r w:rsidRPr="00E400B4">
        <w:rPr>
          <w:rFonts w:ascii="Cambria" w:eastAsia="Times New Roman" w:hAnsi="Cambria" w:cs="IRANSharpSmall Light"/>
          <w:color w:val="222222"/>
          <w:sz w:val="20"/>
          <w:szCs w:val="24"/>
          <w:highlight w:val="yellow"/>
          <w:rtl/>
        </w:rPr>
        <w:t xml:space="preserve"> بدون ۱۸۴۸، بدون جنگِ آزادبخشِ ضدّ ناپلئون، بدونِ کانت، بدونِ خودِ لوتر، ممکن نم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شدم</w:t>
      </w:r>
      <w:r w:rsidRPr="00E400B4">
        <w:rPr>
          <w:rFonts w:ascii="Cambria" w:eastAsia="Times New Roman" w:hAnsi="Cambria" w:cs="IRANSharpSmall Light"/>
          <w:color w:val="222222"/>
          <w:sz w:val="20"/>
          <w:szCs w:val="24"/>
          <w:highlight w:val="yellow"/>
          <w:rtl/>
        </w:rPr>
        <w:t>. جنا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ت‌ها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فرهنگ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بزرگ آلمان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ها</w:t>
      </w:r>
      <w:r w:rsidRPr="00E400B4">
        <w:rPr>
          <w:rFonts w:ascii="Cambria" w:eastAsia="Times New Roman" w:hAnsi="Cambria" w:cs="IRANSharpSmall Light"/>
          <w:color w:val="222222"/>
          <w:sz w:val="20"/>
          <w:szCs w:val="24"/>
          <w:highlight w:val="yellow"/>
          <w:rtl/>
        </w:rPr>
        <w:t xml:space="preserve"> خودشان را در طرح والاتر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از فرهنگ تبرئه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کند</w:t>
      </w:r>
      <w:r w:rsidRPr="00E400B4">
        <w:rPr>
          <w:rFonts w:ascii="Cambria" w:eastAsia="Times New Roman" w:hAnsi="Cambria" w:cs="IRANSharpSmall Light"/>
          <w:color w:val="222222"/>
          <w:sz w:val="20"/>
          <w:szCs w:val="24"/>
          <w:highlight w:val="yellow"/>
          <w:rtl/>
        </w:rPr>
        <w:t>. من نم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خواهم</w:t>
      </w:r>
      <w:r w:rsidRPr="00E400B4">
        <w:rPr>
          <w:rFonts w:ascii="Cambria" w:eastAsia="Times New Roman" w:hAnsi="Cambria" w:cs="IRANSharpSmall Light"/>
          <w:color w:val="222222"/>
          <w:sz w:val="20"/>
          <w:szCs w:val="24"/>
          <w:highlight w:val="yellow"/>
          <w:rtl/>
        </w:rPr>
        <w:t xml:space="preserve"> 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چ</w:t>
      </w:r>
      <w:r w:rsidRPr="00E400B4">
        <w:rPr>
          <w:rFonts w:ascii="Cambria" w:eastAsia="Times New Roman" w:hAnsi="Cambria" w:cs="IRANSharpSmall Light"/>
          <w:color w:val="222222"/>
          <w:sz w:val="20"/>
          <w:szCs w:val="24"/>
          <w:highlight w:val="yellow"/>
          <w:rtl/>
        </w:rPr>
        <w:t xml:space="preserve"> تفاوت</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جاد</w:t>
      </w:r>
      <w:r w:rsidRPr="00E400B4">
        <w:rPr>
          <w:rFonts w:ascii="Cambria" w:eastAsia="Times New Roman" w:hAnsi="Cambria" w:cs="IRANSharpSmall Light"/>
          <w:color w:val="222222"/>
          <w:sz w:val="20"/>
          <w:szCs w:val="24"/>
          <w:highlight w:val="yellow"/>
          <w:rtl/>
        </w:rPr>
        <w:t xml:space="preserve"> شود حتّ</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در گذشته‌ها</w:t>
      </w:r>
      <w:r w:rsidRPr="00E400B4">
        <w:rPr>
          <w:rFonts w:ascii="Cambria" w:eastAsia="Times New Roman" w:hAnsi="Cambria" w:cs="IRANSharpSmall Light"/>
          <w:color w:val="222222"/>
          <w:sz w:val="20"/>
          <w:szCs w:val="24"/>
          <w:highlight w:val="yellow"/>
        </w:rPr>
        <w:t xml:space="preserve"> .Amor Fati </w:t>
      </w:r>
      <w:r w:rsidRPr="00E400B4">
        <w:rPr>
          <w:rFonts w:ascii="Cambria" w:eastAsia="Times New Roman" w:hAnsi="Cambria" w:cs="IRANSharpSmall Light"/>
          <w:color w:val="222222"/>
          <w:sz w:val="20"/>
          <w:szCs w:val="24"/>
          <w:highlight w:val="yellow"/>
          <w:rtl/>
        </w:rPr>
        <w:t>حتّ</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مس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ح</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w:t>
      </w:r>
      <w:r w:rsidRPr="00E400B4">
        <w:rPr>
          <w:rFonts w:ascii="Cambria" w:eastAsia="Times New Roman" w:hAnsi="Cambria" w:cs="IRANSharpSmall Light"/>
          <w:color w:val="222222"/>
          <w:sz w:val="20"/>
          <w:szCs w:val="24"/>
          <w:highlight w:val="yellow"/>
          <w:rtl/>
        </w:rPr>
        <w:t xml:space="preserve"> هم لازم بود؛ عال</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شکل نه به زندگ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خطرناک‌تر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و فر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بنده‌تر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نش،</w:t>
      </w:r>
      <w:r w:rsidRPr="00E400B4">
        <w:rPr>
          <w:rFonts w:ascii="Cambria" w:eastAsia="Times New Roman" w:hAnsi="Cambria" w:cs="IRANSharpSmall Light"/>
          <w:color w:val="222222"/>
          <w:sz w:val="20"/>
          <w:szCs w:val="24"/>
          <w:highlight w:val="yellow"/>
          <w:rtl/>
        </w:rPr>
        <w:t xml:space="preserve"> به والاتر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تأ</w:t>
      </w:r>
      <w:r w:rsidRPr="00E400B4">
        <w:rPr>
          <w:rFonts w:ascii="Cambria" w:eastAsia="Times New Roman" w:hAnsi="Cambria" w:cs="IRANSharpSmall Light" w:hint="cs"/>
          <w:color w:val="222222"/>
          <w:sz w:val="20"/>
          <w:szCs w:val="24"/>
          <w:highlight w:val="yellow"/>
          <w:rtl/>
        </w:rPr>
        <w:t>یی</w:t>
      </w:r>
      <w:r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color w:val="222222"/>
          <w:sz w:val="20"/>
          <w:szCs w:val="24"/>
          <w:highlight w:val="yellow"/>
          <w:rtl/>
        </w:rPr>
        <w:t xml:space="preserve"> آن منجر شد </w:t>
      </w:r>
      <w:r w:rsidR="001A591A" w:rsidRPr="00E400B4">
        <w:rPr>
          <w:rFonts w:ascii="Cambria" w:eastAsia="Times New Roman" w:hAnsi="Cambria" w:cs="IRANSharpSmall Light"/>
          <w:color w:val="222222"/>
          <w:sz w:val="20"/>
          <w:szCs w:val="24"/>
          <w:highlight w:val="yellow"/>
          <w:rtl/>
        </w:rPr>
        <w:t>[</w:t>
      </w:r>
      <w:r w:rsidRPr="00E400B4">
        <w:rPr>
          <w:rFonts w:ascii="Cambria" w:hAnsi="Cambria" w:cs="IRANSharpSmall Light"/>
          <w:color w:val="222222"/>
          <w:sz w:val="20"/>
          <w:szCs w:val="24"/>
          <w:highlight w:val="yellow"/>
          <w:shd w:val="clear" w:color="auto" w:fill="FFFFFF"/>
        </w:rPr>
        <w:t>Young</w:t>
      </w:r>
      <w:r w:rsidRPr="00E400B4">
        <w:rPr>
          <w:rFonts w:ascii="Cambria" w:eastAsia="Times New Roman" w:hAnsi="Cambria" w:cs="IRANSharpSmall Light"/>
          <w:color w:val="222222"/>
          <w:sz w:val="20"/>
          <w:szCs w:val="24"/>
          <w:highlight w:val="yellow"/>
        </w:rPr>
        <w:t>, 2023, p. 689</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p>
    <w:p w14:paraId="16EC9913" w14:textId="5CDA5DCB"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 در واقع، نیچه‌اي که زمین و زمان را برای شکستنِ بُت‌هایِ جاودانه‌یِ فرهنگ و تمدّنِ بشری به هم می‌دوزد، سَرِ آخر، فرایندِ ضروریِ آن را می‌پذیرد و می‌کوشد که آری‌گوییِ تمام و کمالِ فلسفه‌یِ خود به زندگی را،</w:t>
      </w:r>
      <w:r w:rsidRPr="00E400B4">
        <w:rPr>
          <w:rFonts w:ascii="Cambria" w:eastAsia="Times New Roman" w:hAnsi="Cambria" w:cs="IRANSharpSmall Light" w:hint="cs"/>
          <w:color w:val="222222"/>
          <w:sz w:val="20"/>
          <w:szCs w:val="24"/>
          <w:rtl/>
        </w:rPr>
        <w:t xml:space="preserve"> که</w:t>
      </w:r>
      <w:r w:rsidRPr="00E400B4">
        <w:rPr>
          <w:rFonts w:ascii="Cambria" w:eastAsia="Times New Roman" w:hAnsi="Cambria" w:cs="IRANSharpSmall Light"/>
          <w:color w:val="222222"/>
          <w:sz w:val="20"/>
          <w:szCs w:val="24"/>
          <w:rtl/>
        </w:rPr>
        <w:t xml:space="preserve"> بَرآمده از دلِ نفیِ همه‌جانبه‌یِ آن، در مسیحیّت، بینگارَد و بَرنشانَد. بنابراین، عشقِ به سرنوشت و بازگشتِ جاودان، نه تنها آشتیِ با روزگارِ خویش، بلکه کوششي برای آشتیِ با کلّ تاریخ است. هرآینه، واکاویِ ظرایف و دقایقِ درنگیدنیِ این موضوع، محلّ بحثِ پژوهشِ حاضر نیست ؛ از این روی، دگربار، به متنِ دیباچه بازمی‌گردیم</w:t>
      </w:r>
      <w:r w:rsidRPr="00E400B4">
        <w:rPr>
          <w:rFonts w:ascii="Cambria" w:eastAsia="Times New Roman" w:hAnsi="Cambria" w:cs="IRANSharpSmall Light" w:hint="cs"/>
          <w:color w:val="222222"/>
          <w:sz w:val="20"/>
          <w:szCs w:val="24"/>
          <w:rtl/>
        </w:rPr>
        <w:t>.</w:t>
      </w:r>
    </w:p>
    <w:p w14:paraId="4A217B69" w14:textId="64FBF6B4"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بالاتر از همه جنگ</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229CBEA1" w14:textId="30600860" w:rsidR="00A014AB"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lastRenderedPageBreak/>
        <w:t xml:space="preserve">نیچه، و پیش از او هگل، احیایِ دوباره‌یِ صدایِ فروخفته و خفه‌شده‌یِ هراکلِیتُس، از دلِ هزاره‌ها هستند. هراکلِیتُس، جنگ را پدر و پادشاهِ همه چیز می‌دانست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Khorasani, 2016, p. 239</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برای هراکلِیتُس، جنگ، خصلتِ فیزیکی و متافیزیکی پیدا می‌کند. زیرا جریانِ هستی، گواهاني ست آشکار که سلامتی را از پیِ بیماری و پیری را به‌دُنبالِ جوانی می‌آوَرَد </w:t>
      </w:r>
      <w:r w:rsidR="001A591A" w:rsidRPr="00E400B4">
        <w:rPr>
          <w:rFonts w:ascii="Cambria" w:eastAsia="Times New Roman" w:hAnsi="Cambria" w:cs="IRANSharpSmall Light"/>
          <w:color w:val="222222"/>
          <w:sz w:val="20"/>
          <w:szCs w:val="24"/>
          <w:rtl/>
        </w:rPr>
        <w:t>[</w:t>
      </w:r>
      <w:r w:rsidR="00701A1F" w:rsidRPr="00E400B4">
        <w:rPr>
          <w:rFonts w:ascii="Cambria" w:eastAsia="Times New Roman" w:hAnsi="Cambria" w:cs="IRANSharpSmall Light"/>
          <w:color w:val="222222"/>
          <w:sz w:val="20"/>
          <w:szCs w:val="24"/>
          <w:highlight w:val="yellow"/>
        </w:rPr>
        <w:t>Khorasani, 2016</w:t>
      </w:r>
      <w:r w:rsidRPr="00E400B4">
        <w:rPr>
          <w:rFonts w:ascii="Cambria" w:eastAsia="Times New Roman" w:hAnsi="Cambria" w:cs="IRANSharpSmall Light"/>
          <w:color w:val="222222"/>
          <w:sz w:val="20"/>
          <w:szCs w:val="24"/>
        </w:rPr>
        <w:t>, p. 240</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تجلّیِ این متافیزیکِ جنگ، در زندگیِ انسان‌ها، در عرصه‌یِ نبردِ ارزش‌ها ظهور و بروز می‌یابَد. به باورِ هراکلِیتُس: خلق باید برای آداب و رسوم</w:t>
      </w:r>
      <w:r w:rsidRPr="00E400B4">
        <w:rPr>
          <w:rFonts w:ascii="Cambria" w:eastAsia="Times New Roman" w:hAnsi="Cambria" w:cs="IRANSharpSmall Light"/>
          <w:color w:val="222222"/>
          <w:sz w:val="20"/>
          <w:szCs w:val="24"/>
        </w:rPr>
        <w:t xml:space="preserve"> </w:t>
      </w:r>
      <w:r w:rsidR="001A591A" w:rsidRPr="00E400B4">
        <w:rPr>
          <w:rFonts w:ascii="Cambria" w:eastAsia="Times New Roman" w:hAnsi="Cambria" w:cs="IRANSharpSmall Light"/>
          <w:color w:val="222222"/>
          <w:sz w:val="20"/>
          <w:szCs w:val="24"/>
        </w:rPr>
        <w:t>[</w:t>
      </w:r>
      <w:r w:rsidRPr="00E400B4">
        <w:rPr>
          <w:rFonts w:ascii="Cambria" w:eastAsia="Times New Roman" w:hAnsi="Cambria" w:cs="IRANSharpSmall Light"/>
          <w:color w:val="222222"/>
          <w:sz w:val="20"/>
          <w:szCs w:val="24"/>
        </w:rPr>
        <w:t>νομοι</w:t>
      </w:r>
      <w:r w:rsidR="001A591A" w:rsidRPr="00E400B4">
        <w:rPr>
          <w:rFonts w:ascii="Cambria" w:eastAsia="Times New Roman" w:hAnsi="Cambria" w:cs="IRANSharpSmall Light"/>
          <w:color w:val="222222"/>
          <w:sz w:val="20"/>
          <w:szCs w:val="24"/>
        </w:rPr>
        <w:t>]</w:t>
      </w:r>
      <w:r w:rsidRPr="00E400B4">
        <w:rPr>
          <w:rFonts w:ascii="Cambria" w:eastAsia="Times New Roman" w:hAnsi="Cambria" w:cs="IRANSharpSmall Light"/>
          <w:color w:val="222222"/>
          <w:sz w:val="20"/>
          <w:szCs w:val="24"/>
        </w:rPr>
        <w:t xml:space="preserve"> </w:t>
      </w:r>
      <w:r w:rsidRPr="00E400B4">
        <w:rPr>
          <w:rStyle w:val="EndnoteReference"/>
          <w:rFonts w:ascii="Cambria" w:eastAsia="Times New Roman" w:hAnsi="Cambria" w:cs="IRANSharpSmall Light"/>
          <w:color w:val="222222"/>
          <w:sz w:val="20"/>
          <w:szCs w:val="24"/>
        </w:rPr>
        <w:endnoteReference w:id="7"/>
      </w:r>
      <w:r w:rsidRPr="00E400B4">
        <w:rPr>
          <w:rFonts w:ascii="Cambria" w:eastAsia="Times New Roman" w:hAnsi="Cambria" w:cs="IRANSharpSmall Light"/>
          <w:color w:val="222222"/>
          <w:sz w:val="20"/>
          <w:szCs w:val="24"/>
          <w:rtl/>
        </w:rPr>
        <w:t xml:space="preserve">خویش نبرد کنند، همچانکه در دفاعِ از باروهایِ شهر، به جنگ بَرمی‌خیزَند </w:t>
      </w:r>
      <w:r w:rsidR="001A591A" w:rsidRPr="00E400B4">
        <w:rPr>
          <w:rFonts w:ascii="Cambria" w:eastAsia="Times New Roman" w:hAnsi="Cambria" w:cs="IRANSharpSmall Light"/>
          <w:color w:val="222222"/>
          <w:sz w:val="20"/>
          <w:szCs w:val="24"/>
          <w:rtl/>
        </w:rPr>
        <w:t>[</w:t>
      </w:r>
      <w:r w:rsidR="00701A1F" w:rsidRPr="00E400B4">
        <w:rPr>
          <w:rFonts w:ascii="Cambria" w:eastAsia="Times New Roman" w:hAnsi="Cambria" w:cs="IRANSharpSmall Light"/>
          <w:color w:val="222222"/>
          <w:sz w:val="20"/>
          <w:szCs w:val="24"/>
          <w:highlight w:val="yellow"/>
        </w:rPr>
        <w:t>Khorasani, 2016</w:t>
      </w:r>
      <w:r w:rsidRPr="00E400B4">
        <w:rPr>
          <w:rFonts w:ascii="Cambria" w:eastAsia="Times New Roman" w:hAnsi="Cambria" w:cs="IRANSharpSmall Light"/>
          <w:color w:val="222222"/>
          <w:sz w:val="20"/>
          <w:szCs w:val="24"/>
        </w:rPr>
        <w:t>, p. 238</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کلیدواژه‌یِ جنگ در نزدِ نیچه، بیش و پیش از هر چیز، نشانِ حرکت و سَیلان، در برابرِ سکون و رخوت است. در جنگ است که امکانِ ارتقایِ به هویّتي والاتر، میسّر خواهد شد؛ این جنگ است که تنشِ موجودِ در هستی را به اوجِ خود می‌رسانَد و امکانِ دگرگونی را فراهم می‌آوَرَد. نیچه، برای جنگ، خصلتي هویّت‌بخش قائل است</w:t>
      </w:r>
      <w:r w:rsidR="00A04DF1" w:rsidRPr="00E400B4">
        <w:rPr>
          <w:rFonts w:ascii="Cambria" w:eastAsia="Times New Roman" w:hAnsi="Cambria" w:cs="IRANSharpSmall Light" w:hint="cs"/>
          <w:color w:val="222222"/>
          <w:sz w:val="20"/>
          <w:szCs w:val="24"/>
          <w:rtl/>
        </w:rPr>
        <w:t xml:space="preserve">. </w:t>
      </w:r>
      <w:r w:rsidR="00A04DF1" w:rsidRPr="00E400B4">
        <w:rPr>
          <w:rFonts w:ascii="Cambria" w:eastAsia="Times New Roman" w:hAnsi="Cambria" w:cs="IRANSharpSmall Light" w:hint="eastAsia"/>
          <w:color w:val="222222"/>
          <w:sz w:val="20"/>
          <w:szCs w:val="24"/>
          <w:highlight w:val="yellow"/>
          <w:rtl/>
        </w:rPr>
        <w:t>در</w:t>
      </w:r>
      <w:r w:rsidR="00A04DF1" w:rsidRPr="00E400B4">
        <w:rPr>
          <w:rFonts w:ascii="Cambria" w:eastAsia="Times New Roman" w:hAnsi="Cambria" w:cs="IRANSharpSmall Light"/>
          <w:color w:val="222222"/>
          <w:sz w:val="20"/>
          <w:szCs w:val="24"/>
          <w:highlight w:val="yellow"/>
          <w:rtl/>
        </w:rPr>
        <w:t xml:space="preserve"> غروب بُت‌ها از ن</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رومند</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color w:val="222222"/>
          <w:sz w:val="20"/>
          <w:szCs w:val="24"/>
          <w:highlight w:val="yellow"/>
          <w:rtl/>
        </w:rPr>
        <w:t xml:space="preserve"> پس از مواجهه‌</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color w:val="222222"/>
          <w:sz w:val="20"/>
          <w:szCs w:val="24"/>
          <w:highlight w:val="yellow"/>
          <w:rtl/>
        </w:rPr>
        <w:t xml:space="preserve"> با دشمنان سخن گفته است</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2015b, p. 22</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ا</w:t>
      </w:r>
      <w:r w:rsidR="00A04DF1" w:rsidRPr="00E400B4">
        <w:rPr>
          <w:rFonts w:ascii="Cambria" w:eastAsia="Times New Roman" w:hAnsi="Cambria" w:cs="IRANSharpSmall Light"/>
          <w:color w:val="222222"/>
          <w:sz w:val="20"/>
          <w:szCs w:val="24"/>
          <w:highlight w:val="yellow"/>
          <w:rtl/>
        </w:rPr>
        <w:t xml:space="preserve"> </w:t>
      </w:r>
      <w:r w:rsidR="00A04DF1" w:rsidRPr="00E400B4">
        <w:rPr>
          <w:rFonts w:ascii="Cambria" w:eastAsia="Times New Roman" w:hAnsi="Cambria" w:cs="IRANSharpSmall Light" w:hint="eastAsia"/>
          <w:color w:val="222222"/>
          <w:sz w:val="20"/>
          <w:szCs w:val="24"/>
          <w:highlight w:val="yellow"/>
          <w:rtl/>
        </w:rPr>
        <w:t>در</w:t>
      </w:r>
      <w:r w:rsidR="00A04DF1" w:rsidRPr="00E400B4">
        <w:rPr>
          <w:rFonts w:ascii="Cambria" w:eastAsia="Times New Roman" w:hAnsi="Cambria" w:cs="IRANSharpSmall Light"/>
          <w:color w:val="222222"/>
          <w:sz w:val="20"/>
          <w:szCs w:val="24"/>
          <w:highlight w:val="yellow"/>
          <w:rtl/>
        </w:rPr>
        <w:t xml:space="preserve"> </w:t>
      </w:r>
      <w:r w:rsidR="00A04DF1" w:rsidRPr="00E400B4">
        <w:rPr>
          <w:rFonts w:ascii="Cambria" w:eastAsia="Times New Roman" w:hAnsi="Cambria" w:cs="IRANSharpSmall Light" w:hint="eastAsia"/>
          <w:i/>
          <w:iCs/>
          <w:color w:val="222222"/>
          <w:sz w:val="20"/>
          <w:szCs w:val="24"/>
          <w:highlight w:val="yellow"/>
          <w:rtl/>
        </w:rPr>
        <w:t>چن</w:t>
      </w:r>
      <w:r w:rsidR="00A04DF1" w:rsidRPr="00E400B4">
        <w:rPr>
          <w:rFonts w:ascii="Cambria" w:eastAsia="Times New Roman" w:hAnsi="Cambria" w:cs="IRANSharpSmall Light" w:hint="cs"/>
          <w:i/>
          <w:iCs/>
          <w:color w:val="222222"/>
          <w:sz w:val="20"/>
          <w:szCs w:val="24"/>
          <w:highlight w:val="yellow"/>
          <w:rtl/>
        </w:rPr>
        <w:t>ی</w:t>
      </w:r>
      <w:r w:rsidR="00A04DF1" w:rsidRPr="00E400B4">
        <w:rPr>
          <w:rFonts w:ascii="Cambria" w:eastAsia="Times New Roman" w:hAnsi="Cambria" w:cs="IRANSharpSmall Light" w:hint="eastAsia"/>
          <w:i/>
          <w:iCs/>
          <w:color w:val="222222"/>
          <w:sz w:val="20"/>
          <w:szCs w:val="24"/>
          <w:highlight w:val="yellow"/>
          <w:rtl/>
        </w:rPr>
        <w:t>ن</w:t>
      </w:r>
      <w:r w:rsidR="00A04DF1" w:rsidRPr="00E400B4">
        <w:rPr>
          <w:rFonts w:ascii="Cambria" w:eastAsia="Times New Roman" w:hAnsi="Cambria" w:cs="IRANSharpSmall Light"/>
          <w:i/>
          <w:iCs/>
          <w:color w:val="222222"/>
          <w:sz w:val="20"/>
          <w:szCs w:val="24"/>
          <w:highlight w:val="yellow"/>
          <w:rtl/>
        </w:rPr>
        <w:t xml:space="preserve"> گفت زرتشت</w:t>
      </w:r>
      <w:r w:rsidR="00A04DF1" w:rsidRPr="00E400B4">
        <w:rPr>
          <w:rFonts w:ascii="Cambria" w:eastAsia="Times New Roman" w:hAnsi="Cambria" w:cs="IRANSharpSmall Light" w:hint="eastAsia"/>
          <w:color w:val="222222"/>
          <w:sz w:val="20"/>
          <w:szCs w:val="24"/>
          <w:highlight w:val="yellow"/>
          <w:rtl/>
        </w:rPr>
        <w:t>،</w:t>
      </w:r>
      <w:r w:rsidR="00A04DF1" w:rsidRPr="00E400B4">
        <w:rPr>
          <w:rFonts w:ascii="Cambria" w:eastAsia="Times New Roman" w:hAnsi="Cambria" w:cs="IRANSharpSmall Light"/>
          <w:color w:val="222222"/>
          <w:sz w:val="20"/>
          <w:szCs w:val="24"/>
          <w:highlight w:val="yellow"/>
          <w:rtl/>
        </w:rPr>
        <w:t xml:space="preserve"> شخص</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تِ</w:t>
      </w:r>
      <w:r w:rsidR="00A04DF1" w:rsidRPr="00E400B4">
        <w:rPr>
          <w:rFonts w:ascii="Cambria" w:eastAsia="Times New Roman" w:hAnsi="Cambria" w:cs="IRANSharpSmall Light"/>
          <w:color w:val="222222"/>
          <w:sz w:val="20"/>
          <w:szCs w:val="24"/>
          <w:highlight w:val="yellow"/>
          <w:rtl/>
        </w:rPr>
        <w:t xml:space="preserve"> زرتشت را دوستدارِ برادرانِ جنگ</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w:t>
      </w:r>
      <w:r w:rsidR="00A04DF1" w:rsidRPr="00E400B4">
        <w:rPr>
          <w:rFonts w:ascii="Cambria" w:eastAsia="Times New Roman" w:hAnsi="Cambria" w:cs="IRANSharpSmall Light"/>
          <w:color w:val="222222"/>
          <w:sz w:val="20"/>
          <w:szCs w:val="24"/>
          <w:highlight w:val="yellow"/>
          <w:rtl/>
        </w:rPr>
        <w:t xml:space="preserve"> توص</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ف</w:t>
      </w:r>
      <w:r w:rsidR="00A04DF1" w:rsidRPr="00E400B4">
        <w:rPr>
          <w:rFonts w:ascii="Cambria" w:eastAsia="Times New Roman" w:hAnsi="Cambria" w:cs="IRANSharpSmall Light"/>
          <w:color w:val="222222"/>
          <w:sz w:val="20"/>
          <w:szCs w:val="24"/>
          <w:highlight w:val="yellow"/>
          <w:rtl/>
        </w:rPr>
        <w:t xml:space="preserve"> م</w:t>
      </w:r>
      <w:r w:rsidR="00A04DF1" w:rsidRPr="00E400B4">
        <w:rPr>
          <w:rFonts w:ascii="Cambria" w:eastAsia="Times New Roman" w:hAnsi="Cambria" w:cs="IRANSharpSmall Light" w:hint="cs"/>
          <w:color w:val="222222"/>
          <w:sz w:val="20"/>
          <w:szCs w:val="24"/>
          <w:highlight w:val="yellow"/>
          <w:rtl/>
        </w:rPr>
        <w:t>ی‌</w:t>
      </w:r>
      <w:r w:rsidR="00A04DF1" w:rsidRPr="00E400B4">
        <w:rPr>
          <w:rFonts w:ascii="Cambria" w:eastAsia="Times New Roman" w:hAnsi="Cambria" w:cs="IRANSharpSmall Light" w:hint="eastAsia"/>
          <w:color w:val="222222"/>
          <w:sz w:val="20"/>
          <w:szCs w:val="24"/>
          <w:highlight w:val="yellow"/>
          <w:rtl/>
        </w:rPr>
        <w:t>کند</w:t>
      </w:r>
      <w:r w:rsidR="00A04DF1" w:rsidRPr="00E400B4">
        <w:rPr>
          <w:rFonts w:ascii="Cambria" w:eastAsia="Times New Roman" w:hAnsi="Cambria" w:cs="IRANSharpSmall Light"/>
          <w:color w:val="222222"/>
          <w:sz w:val="20"/>
          <w:szCs w:val="24"/>
          <w:highlight w:val="yellow"/>
          <w:rtl/>
        </w:rPr>
        <w:t xml:space="preserve"> [</w:t>
      </w:r>
      <w:r w:rsidR="00A04DF1" w:rsidRPr="00E400B4">
        <w:rPr>
          <w:rFonts w:ascii="Cambria" w:eastAsia="Times New Roman" w:hAnsi="Cambria" w:cs="IRANSharpSmall Light"/>
          <w:color w:val="222222"/>
          <w:sz w:val="20"/>
          <w:szCs w:val="24"/>
          <w:highlight w:val="yellow"/>
        </w:rPr>
        <w:t>Nietzsche, 2016, p. 59</w:t>
      </w:r>
      <w:r w:rsidR="00A04DF1" w:rsidRPr="00E400B4">
        <w:rPr>
          <w:rFonts w:ascii="Cambria" w:eastAsia="Times New Roman" w:hAnsi="Cambria" w:cs="IRANSharpSmall Light"/>
          <w:color w:val="222222"/>
          <w:sz w:val="20"/>
          <w:szCs w:val="24"/>
          <w:highlight w:val="yellow"/>
          <w:rtl/>
        </w:rPr>
        <w:t>].</w:t>
      </w:r>
      <w:r w:rsidR="00A04DF1"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color w:val="222222"/>
          <w:sz w:val="20"/>
          <w:szCs w:val="24"/>
          <w:rtl/>
        </w:rPr>
        <w:t xml:space="preserve">امّا باید پُرسید که معیارِ این رزمیدنِ دائمی و جنگِ بی‌امان چیست؟ با چه معباري باید دست به سلاح بُرد و این جنگ‌افزار را علیهِ چه کساني به کار گرفت؟ باز هم پاسخِ نیچه، به سنگِ محکِ زندگی و آری‌گوییِ به زمین بازمی‌گردد. در واقع، خودِ نیچه نیز، با سلاحِ زندگی و زمین، علیهِ یک تاریخ بَرمی‌آشوبَد و با دشمناني به‌غایت نیرومند، زورآزمایی می‌کند. </w:t>
      </w:r>
    </w:p>
    <w:p w14:paraId="0DB934DD" w14:textId="3D315BDC" w:rsidR="00E77EFA" w:rsidRPr="00E400B4" w:rsidRDefault="00E77EFA" w:rsidP="00E400B4">
      <w:pPr>
        <w:shd w:val="clear" w:color="auto" w:fill="FFFFFF"/>
        <w:spacing w:after="0" w:line="360" w:lineRule="auto"/>
        <w:ind w:left="521" w:right="284"/>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highlight w:val="yellow"/>
          <w:rtl/>
        </w:rPr>
        <w:t>عشقِ‌تان به زندگ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عشق به برتر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اُم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دِتان</w:t>
      </w:r>
      <w:r w:rsidRPr="00E400B4">
        <w:rPr>
          <w:rFonts w:ascii="Cambria" w:eastAsia="Times New Roman" w:hAnsi="Cambria" w:cs="IRANSharpSmall Light"/>
          <w:color w:val="222222"/>
          <w:sz w:val="20"/>
          <w:szCs w:val="24"/>
          <w:highlight w:val="yellow"/>
          <w:rtl/>
        </w:rPr>
        <w:t xml:space="preserve"> باد! و برتر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اُم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دِتان</w:t>
      </w:r>
      <w:r w:rsidRPr="00E400B4">
        <w:rPr>
          <w:rFonts w:ascii="Cambria" w:eastAsia="Times New Roman" w:hAnsi="Cambria" w:cs="IRANSharpSmall Light"/>
          <w:color w:val="222222"/>
          <w:sz w:val="20"/>
          <w:szCs w:val="24"/>
          <w:highlight w:val="yellow"/>
          <w:rtl/>
        </w:rPr>
        <w:t xml:space="preserve"> برتر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اند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زندگ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باد </w:t>
      </w:r>
      <w:r w:rsidR="001A591A" w:rsidRPr="00E400B4">
        <w:rPr>
          <w:rFonts w:ascii="Cambria" w:eastAsia="Times New Roman" w:hAnsi="Cambria" w:cs="IRANSharpSmall Light"/>
          <w:color w:val="222222"/>
          <w:sz w:val="20"/>
          <w:szCs w:val="24"/>
          <w:highlight w:val="yellow"/>
          <w:rtl/>
        </w:rPr>
        <w:t>[</w:t>
      </w:r>
      <w:r w:rsidR="00701A1F" w:rsidRPr="00E400B4">
        <w:rPr>
          <w:rFonts w:ascii="Cambria" w:eastAsia="Times New Roman" w:hAnsi="Cambria" w:cs="IRANSharpSmall Light"/>
          <w:color w:val="222222"/>
          <w:sz w:val="20"/>
          <w:szCs w:val="24"/>
          <w:highlight w:val="yellow"/>
        </w:rPr>
        <w:t>Nietzsche, 2016</w:t>
      </w:r>
      <w:r w:rsidRPr="00E400B4">
        <w:rPr>
          <w:rFonts w:ascii="Cambria" w:eastAsia="Times New Roman" w:hAnsi="Cambria" w:cs="IRANSharpSmall Light"/>
          <w:color w:val="222222"/>
          <w:sz w:val="20"/>
          <w:szCs w:val="24"/>
          <w:highlight w:val="yellow"/>
        </w:rPr>
        <w:t>, p. 60</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152DB64A" w14:textId="06034151"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افزونِ بر این، جنگ برای نیچه، نشانه‌اي از خصایلِ مردانه و نرینگیِ والاتباران، در برابرِ ویژگی‌هایِ زنانه‌یِ اختگی</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بُزدلی و صلح‌جویی است. </w:t>
      </w:r>
      <w:r w:rsidRPr="00E400B4">
        <w:rPr>
          <w:rFonts w:ascii="Cambria" w:eastAsia="Times New Roman" w:hAnsi="Cambria" w:cs="IRANSharpSmall Light" w:hint="cs"/>
          <w:color w:val="222222"/>
          <w:sz w:val="20"/>
          <w:szCs w:val="24"/>
          <w:rtl/>
        </w:rPr>
        <w:t>وی</w:t>
      </w:r>
      <w:r w:rsidRPr="00E400B4">
        <w:rPr>
          <w:rFonts w:ascii="Cambria" w:eastAsia="Times New Roman" w:hAnsi="Cambria" w:cs="IRANSharpSmall Light"/>
          <w:color w:val="222222"/>
          <w:sz w:val="20"/>
          <w:szCs w:val="24"/>
          <w:rtl/>
        </w:rPr>
        <w:t xml:space="preserve"> بر خصلت‌هایِ مردانه‌یِ فرهنگ، با محوریّتِ جنگاوری و رزمیدن، در برابرِ خصائلِ زنانه‌یِ عفّت و پاکدامنی و گوشه‌نشینی تأکید می‌نماید.</w:t>
      </w:r>
      <w:r w:rsidRPr="00E400B4">
        <w:rPr>
          <w:rFonts w:ascii="Cambria" w:eastAsia="Times New Roman" w:hAnsi="Cambria" w:cs="IRANSharpSmall Light" w:hint="cs"/>
          <w:color w:val="222222"/>
          <w:sz w:val="20"/>
          <w:szCs w:val="24"/>
          <w:rtl/>
        </w:rPr>
        <w:t xml:space="preserve"> </w:t>
      </w:r>
      <w:r w:rsidR="003336A2" w:rsidRPr="00E400B4">
        <w:rPr>
          <w:rFonts w:ascii="Cambria" w:eastAsia="Times New Roman" w:hAnsi="Cambria" w:cs="IRANSharpSmall Light"/>
          <w:color w:val="222222"/>
          <w:sz w:val="20"/>
          <w:szCs w:val="24"/>
          <w:highlight w:val="yellow"/>
          <w:rtl/>
        </w:rPr>
        <w:t xml:space="preserve">در </w:t>
      </w:r>
      <w:r w:rsidR="003336A2" w:rsidRPr="00E400B4">
        <w:rPr>
          <w:rFonts w:ascii="Cambria" w:eastAsia="Times New Roman" w:hAnsi="Cambria" w:cs="IRANSharpSmall Light"/>
          <w:i/>
          <w:iCs/>
          <w:color w:val="222222"/>
          <w:sz w:val="20"/>
          <w:szCs w:val="24"/>
          <w:highlight w:val="yellow"/>
          <w:rtl/>
        </w:rPr>
        <w:t>دجّال</w:t>
      </w:r>
      <w:r w:rsidR="003336A2" w:rsidRPr="00E400B4">
        <w:rPr>
          <w:rFonts w:ascii="Cambria" w:eastAsia="Times New Roman" w:hAnsi="Cambria" w:cs="IRANSharpSmall Light"/>
          <w:color w:val="222222"/>
          <w:sz w:val="20"/>
          <w:szCs w:val="24"/>
          <w:highlight w:val="yellow"/>
          <w:rtl/>
        </w:rPr>
        <w:t>، ضمنِ توص</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فِ</w:t>
      </w:r>
      <w:r w:rsidR="003336A2" w:rsidRPr="00E400B4">
        <w:rPr>
          <w:rFonts w:ascii="Cambria" w:eastAsia="Times New Roman" w:hAnsi="Cambria" w:cs="IRANSharpSmall Light"/>
          <w:color w:val="222222"/>
          <w:sz w:val="20"/>
          <w:szCs w:val="24"/>
          <w:highlight w:val="yellow"/>
          <w:rtl/>
        </w:rPr>
        <w:t xml:space="preserve"> الوه</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ت</w:t>
      </w:r>
      <w:r w:rsidR="003336A2" w:rsidRPr="00E400B4">
        <w:rPr>
          <w:rFonts w:ascii="Cambria" w:eastAsia="Times New Roman" w:hAnsi="Cambria" w:cs="IRANSharpSmall Light"/>
          <w:color w:val="222222"/>
          <w:sz w:val="20"/>
          <w:szCs w:val="24"/>
          <w:highlight w:val="yellow"/>
          <w:rtl/>
        </w:rPr>
        <w:t xml:space="preserve"> در نزدِ </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ونان</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ان</w:t>
      </w:r>
      <w:r w:rsidR="003336A2" w:rsidRPr="00E400B4">
        <w:rPr>
          <w:rFonts w:ascii="Cambria" w:eastAsia="Times New Roman" w:hAnsi="Cambria" w:cs="IRANSharpSmall Light"/>
          <w:color w:val="222222"/>
          <w:sz w:val="20"/>
          <w:szCs w:val="24"/>
          <w:highlight w:val="yellow"/>
          <w:rtl/>
        </w:rPr>
        <w:t xml:space="preserve"> و عبران</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ان</w:t>
      </w:r>
      <w:r w:rsidR="003336A2" w:rsidRPr="00E400B4">
        <w:rPr>
          <w:rFonts w:ascii="Cambria" w:eastAsia="Times New Roman" w:hAnsi="Cambria" w:cs="IRANSharpSmall Light"/>
          <w:color w:val="222222"/>
          <w:sz w:val="20"/>
          <w:szCs w:val="24"/>
          <w:highlight w:val="yellow"/>
          <w:rtl/>
        </w:rPr>
        <w:t xml:space="preserve"> و مس</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ح</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ان،</w:t>
      </w:r>
      <w:r w:rsidR="003336A2" w:rsidRPr="00E400B4">
        <w:rPr>
          <w:rFonts w:ascii="Cambria" w:eastAsia="Times New Roman" w:hAnsi="Cambria" w:cs="IRANSharpSmall Light"/>
          <w:color w:val="222222"/>
          <w:sz w:val="20"/>
          <w:szCs w:val="24"/>
          <w:highlight w:val="yellow"/>
          <w:rtl/>
        </w:rPr>
        <w:t xml:space="preserve"> به قِسم</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color w:val="222222"/>
          <w:sz w:val="20"/>
          <w:szCs w:val="24"/>
          <w:highlight w:val="yellow"/>
          <w:rtl/>
        </w:rPr>
        <w:t xml:space="preserve"> تبارشناس</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color w:val="222222"/>
          <w:sz w:val="20"/>
          <w:szCs w:val="24"/>
          <w:highlight w:val="yellow"/>
          <w:rtl/>
        </w:rPr>
        <w:t xml:space="preserve"> اخلاقِ بندگان و گذارِ از و</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ژگ</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ها</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color w:val="222222"/>
          <w:sz w:val="20"/>
          <w:szCs w:val="24"/>
          <w:highlight w:val="yellow"/>
          <w:rtl/>
        </w:rPr>
        <w:t xml:space="preserve"> الوه</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تِ</w:t>
      </w:r>
      <w:r w:rsidR="003336A2" w:rsidRPr="00E400B4">
        <w:rPr>
          <w:rFonts w:ascii="Cambria" w:eastAsia="Times New Roman" w:hAnsi="Cambria" w:cs="IRANSharpSmall Light"/>
          <w:color w:val="222222"/>
          <w:sz w:val="20"/>
          <w:szCs w:val="24"/>
          <w:highlight w:val="yellow"/>
          <w:rtl/>
        </w:rPr>
        <w:t xml:space="preserve"> [</w:t>
      </w:r>
      <w:r w:rsidR="003336A2" w:rsidRPr="00E400B4">
        <w:rPr>
          <w:rStyle w:val="EndnoteReference"/>
          <w:rFonts w:ascii="Cambria" w:eastAsia="Times New Roman" w:hAnsi="Cambria" w:cs="IRANSharpSmall Light"/>
          <w:color w:val="222222"/>
          <w:sz w:val="20"/>
          <w:szCs w:val="24"/>
          <w:highlight w:val="yellow"/>
        </w:rPr>
        <w:endnoteReference w:id="8"/>
      </w:r>
      <w:r w:rsidR="003336A2" w:rsidRPr="00E400B4">
        <w:rPr>
          <w:rFonts w:ascii="Cambria" w:eastAsia="Times New Roman" w:hAnsi="Cambria" w:cs="IRANSharpSmall Light"/>
          <w:color w:val="222222"/>
          <w:sz w:val="20"/>
          <w:szCs w:val="24"/>
          <w:highlight w:val="yellow"/>
        </w:rPr>
        <w:t>Gottheit</w:t>
      </w:r>
      <w:r w:rsidR="003336A2" w:rsidRPr="00E400B4">
        <w:rPr>
          <w:rFonts w:ascii="Cambria" w:eastAsia="Times New Roman" w:hAnsi="Cambria" w:cs="IRANSharpSmall Light"/>
          <w:color w:val="222222"/>
          <w:sz w:val="20"/>
          <w:szCs w:val="24"/>
          <w:highlight w:val="yellow"/>
          <w:rtl/>
        </w:rPr>
        <w:t>] مردانه به ضعف و زبون</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color w:val="222222"/>
          <w:sz w:val="20"/>
          <w:szCs w:val="24"/>
          <w:highlight w:val="yellow"/>
          <w:rtl/>
        </w:rPr>
        <w:t xml:space="preserve"> الوه</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تِ</w:t>
      </w:r>
      <w:r w:rsidR="003336A2" w:rsidRPr="00E400B4">
        <w:rPr>
          <w:rFonts w:ascii="Cambria" w:eastAsia="Times New Roman" w:hAnsi="Cambria" w:cs="IRANSharpSmall Light"/>
          <w:color w:val="222222"/>
          <w:sz w:val="20"/>
          <w:szCs w:val="24"/>
          <w:highlight w:val="yellow"/>
          <w:rtl/>
        </w:rPr>
        <w:t xml:space="preserve"> زنانه دست م</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زند</w:t>
      </w:r>
      <w:r w:rsidR="003336A2" w:rsidRPr="00E400B4">
        <w:rPr>
          <w:rFonts w:ascii="Cambria" w:eastAsia="Times New Roman" w:hAnsi="Cambria" w:cs="IRANSharpSmall Light"/>
          <w:color w:val="222222"/>
          <w:sz w:val="20"/>
          <w:szCs w:val="24"/>
          <w:highlight w:val="yellow"/>
          <w:rtl/>
        </w:rPr>
        <w:t xml:space="preserve"> [</w:t>
      </w:r>
      <w:r w:rsidR="003336A2" w:rsidRPr="00E400B4">
        <w:rPr>
          <w:rFonts w:ascii="Cambria" w:eastAsia="Times New Roman" w:hAnsi="Cambria" w:cs="IRANSharpSmall Light"/>
          <w:color w:val="222222"/>
          <w:sz w:val="20"/>
          <w:szCs w:val="24"/>
          <w:highlight w:val="yellow"/>
        </w:rPr>
        <w:t>Nietzsche, 2014b, p. 54</w:t>
      </w:r>
      <w:r w:rsidR="003336A2" w:rsidRPr="00E400B4">
        <w:rPr>
          <w:rFonts w:ascii="Cambria" w:eastAsia="Times New Roman" w:hAnsi="Cambria" w:cs="IRANSharpSmall Light"/>
          <w:color w:val="222222"/>
          <w:sz w:val="20"/>
          <w:szCs w:val="24"/>
          <w:highlight w:val="yellow"/>
          <w:rtl/>
        </w:rPr>
        <w:t>].</w:t>
      </w:r>
    </w:p>
    <w:p w14:paraId="18F8DE59" w14:textId="0BDD9776"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جنگ‌آور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همواره شگرد بزرگ [شفابخش</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جان‌ها</w:t>
      </w:r>
      <w:r w:rsidRPr="00E400B4">
        <w:rPr>
          <w:rFonts w:ascii="Cambria" w:eastAsia="Times New Roman" w:hAnsi="Cambria" w:cs="IRANSharpSmall Light" w:hint="cs"/>
          <w:color w:val="222222"/>
          <w:sz w:val="20"/>
          <w:szCs w:val="24"/>
          <w:highlight w:val="yellow"/>
          <w:rtl/>
        </w:rPr>
        <w:t>یی</w:t>
      </w:r>
      <w:r w:rsidRPr="00E400B4">
        <w:rPr>
          <w:rFonts w:ascii="Cambria" w:eastAsia="Times New Roman" w:hAnsi="Cambria" w:cs="IRANSharpSmall Light"/>
          <w:color w:val="222222"/>
          <w:sz w:val="20"/>
          <w:szCs w:val="24"/>
          <w:highlight w:val="yellow"/>
          <w:rtl/>
        </w:rPr>
        <w:t xml:space="preserve"> ست بس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به درون گرا</w:t>
      </w:r>
      <w:r w:rsidRPr="00E400B4">
        <w:rPr>
          <w:rFonts w:ascii="Cambria" w:eastAsia="Times New Roman" w:hAnsi="Cambria" w:cs="IRANSharpSmall Light" w:hint="cs"/>
          <w:color w:val="222222"/>
          <w:sz w:val="20"/>
          <w:szCs w:val="24"/>
          <w:highlight w:val="yellow"/>
          <w:rtl/>
        </w:rPr>
        <w:t>یی</w:t>
      </w:r>
      <w:r w:rsidRPr="00E400B4">
        <w:rPr>
          <w:rFonts w:ascii="Cambria" w:eastAsia="Times New Roman" w:hAnsi="Cambria" w:cs="IRANSharpSmall Light" w:hint="eastAsia"/>
          <w:color w:val="222222"/>
          <w:sz w:val="20"/>
          <w:szCs w:val="24"/>
          <w:highlight w:val="yellow"/>
          <w:rtl/>
        </w:rPr>
        <w:t>ده</w:t>
      </w:r>
      <w:r w:rsidRPr="00E400B4">
        <w:rPr>
          <w:rFonts w:ascii="Cambria" w:eastAsia="Times New Roman" w:hAnsi="Cambria" w:cs="IRANSharpSmall Light"/>
          <w:color w:val="222222"/>
          <w:sz w:val="20"/>
          <w:szCs w:val="24"/>
          <w:highlight w:val="yellow"/>
          <w:rtl/>
        </w:rPr>
        <w:t xml:space="preserve"> و به ژرف</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رس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ده»</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15B6EA9C" w14:textId="7A1BEBF0"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نخست اینکه واژه‌یِ جان در ازایِ</w:t>
      </w:r>
      <w:r w:rsidRPr="00E400B4">
        <w:rPr>
          <w:rFonts w:ascii="Cambria" w:eastAsia="Times New Roman" w:hAnsi="Cambria" w:cs="IRANSharpSmall Light"/>
          <w:color w:val="222222"/>
          <w:sz w:val="20"/>
          <w:szCs w:val="24"/>
        </w:rPr>
        <w:t xml:space="preserve"> Geist </w:t>
      </w:r>
      <w:r w:rsidRPr="00E400B4">
        <w:rPr>
          <w:rFonts w:ascii="Cambria" w:eastAsia="Times New Roman" w:hAnsi="Cambria" w:cs="IRANSharpSmall Light"/>
          <w:color w:val="222222"/>
          <w:sz w:val="20"/>
          <w:szCs w:val="24"/>
          <w:rtl/>
        </w:rPr>
        <w:t>آلمانی است که ترجمه‌یِ آن مترجم را به دشواری خواهد انداخت</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امّا نیچه، در یک خلاف‌آمدِ عادت، جنگیدن را نه از سَرِ بلاهت و جنون، بلکه مختصّ به ژرف‌ترینِ جان‌ها و ورزیده‌ترینِ اذهان می‌دانَد. این جنگ، البته، می‌تواند نبردِ درونی و نَفَس‌گیر، با خویشتنِ خویش باشد. </w:t>
      </w:r>
      <w:r w:rsidR="00A014AB" w:rsidRPr="00E400B4">
        <w:rPr>
          <w:rFonts w:ascii="Cambria" w:eastAsia="Times New Roman" w:hAnsi="Cambria" w:cs="IRANSharpSmall Light" w:hint="cs"/>
          <w:color w:val="222222"/>
          <w:sz w:val="20"/>
          <w:szCs w:val="24"/>
          <w:rtl/>
        </w:rPr>
        <w:t>می‌داننیم که از نظرِ</w:t>
      </w:r>
      <w:r w:rsidR="00A014AB" w:rsidRPr="00E400B4">
        <w:rPr>
          <w:rFonts w:ascii="Cambria" w:eastAsia="Times New Roman" w:hAnsi="Cambria" w:cs="IRANSharpSmall Light"/>
          <w:color w:val="222222"/>
          <w:sz w:val="20"/>
          <w:szCs w:val="24"/>
          <w:rtl/>
        </w:rPr>
        <w:t>نیچ</w:t>
      </w:r>
      <w:r w:rsidR="00A014AB" w:rsidRPr="00E400B4">
        <w:rPr>
          <w:rFonts w:ascii="Cambria" w:eastAsia="Times New Roman" w:hAnsi="Cambria" w:cs="IRANSharpSmall Light" w:hint="cs"/>
          <w:color w:val="222222"/>
          <w:sz w:val="20"/>
          <w:szCs w:val="24"/>
          <w:rtl/>
        </w:rPr>
        <w:t>ه، مردِ جنگی در روزگارِ صلح نیز به جانِ خود می‌‌اُفتد</w:t>
      </w:r>
      <w:r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2015c, p. 133</w:t>
      </w:r>
      <w:r w:rsidR="001A591A" w:rsidRPr="00E400B4">
        <w:rPr>
          <w:rFonts w:ascii="Cambria" w:eastAsia="Times New Roman" w:hAnsi="Cambria" w:cs="IRANSharpSmall Light"/>
          <w:color w:val="222222"/>
          <w:sz w:val="20"/>
          <w:szCs w:val="24"/>
          <w:rtl/>
        </w:rPr>
        <w:t>]</w:t>
      </w:r>
      <w:r w:rsidR="00A014AB"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بدین اعتبار، رادیکالته‌یِ عمیقِ نیچه، سَرِ آن دارد که یخِ سختِ وجودِ آدمی را در هم شکند و بدین‌سان، هویّتي تازه به او ببخشد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Fazeli &amp; Maghouli, 2025</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p>
    <w:p w14:paraId="26644DD9" w14:textId="0678A877"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در زخم‌زدن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w:t>
      </w:r>
      <w:r w:rsidRPr="00E400B4">
        <w:rPr>
          <w:rFonts w:ascii="Cambria" w:eastAsia="Times New Roman" w:hAnsi="Cambria" w:cs="IRANSharpSmall Light"/>
          <w:color w:val="222222"/>
          <w:sz w:val="20"/>
          <w:szCs w:val="24"/>
          <w:highlight w:val="yellow"/>
          <w:rtl/>
        </w:rPr>
        <w:t xml:space="preserve">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رو</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شفابخش هست</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2B2288B8" w14:textId="7B985F6D" w:rsidR="00A014AB"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همان‌گونه که گفته آمد، فلسفه‌یِ نیچه، در پیِ نیرومندساختنِ جانِ آدمیان و پرورشِ قوایِ جسمانی و روحانیِ آن‌ها است.‌ از این روی، فلسفه‌یِ او را با نرمش و سازش و آرامش کاري نیست؛ نیچه، خود را یک دینامیت می‌خوانَد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2014a, p. 133</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و عنوانِ فرعیِ اثرِ خود را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فلسفیدنِ با پُتک</w:t>
      </w:r>
      <w:r w:rsidRPr="00E400B4">
        <w:rPr>
          <w:rStyle w:val="EndnoteReference"/>
          <w:rFonts w:ascii="Cambria" w:eastAsia="Times New Roman" w:hAnsi="Cambria" w:cs="IRANSharpSmall Light"/>
          <w:color w:val="222222"/>
          <w:sz w:val="20"/>
          <w:szCs w:val="24"/>
          <w:rtl/>
        </w:rPr>
        <w:endnoteReference w:id="9"/>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گذاشته است. بُنیادِ فلسفه‌یِ او بر همین تازشِ بی‌امانِ به کهن‌الگوها، و چنانکه در پی خواهد آمد، بَر شکستنِ بُت‌هایِ جاودانه قرار دارد. در </w:t>
      </w:r>
      <w:r w:rsidRPr="00E400B4">
        <w:rPr>
          <w:rFonts w:ascii="Cambria" w:eastAsia="Times New Roman" w:hAnsi="Cambria" w:cs="IRANSharpSmall Light"/>
          <w:i/>
          <w:iCs/>
          <w:color w:val="222222"/>
          <w:sz w:val="20"/>
          <w:szCs w:val="24"/>
          <w:rtl/>
        </w:rPr>
        <w:t>حکمتِ شادان</w:t>
      </w:r>
      <w:r w:rsidRPr="00E400B4">
        <w:rPr>
          <w:rFonts w:ascii="Cambria" w:eastAsia="Times New Roman" w:hAnsi="Cambria" w:cs="IRANSharpSmall Light"/>
          <w:color w:val="222222"/>
          <w:sz w:val="20"/>
          <w:szCs w:val="24"/>
          <w:rtl/>
        </w:rPr>
        <w:t xml:space="preserve">، هرگونه امرِ نو را برابرِ با شرّ قلمداد می‌کند: </w:t>
      </w:r>
    </w:p>
    <w:p w14:paraId="4A695184" w14:textId="55B8D575" w:rsidR="00A014AB" w:rsidRPr="00E400B4" w:rsidRDefault="00E77EFA" w:rsidP="00E400B4">
      <w:pPr>
        <w:shd w:val="clear" w:color="auto" w:fill="FFFFFF"/>
        <w:spacing w:after="0" w:line="360" w:lineRule="auto"/>
        <w:ind w:left="521" w:right="284"/>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highlight w:val="yellow"/>
          <w:rtl/>
        </w:rPr>
        <w:lastRenderedPageBreak/>
        <w:t>به هر حال نو همان شرّ است، ز</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را</w:t>
      </w:r>
      <w:r w:rsidRPr="00E400B4">
        <w:rPr>
          <w:rFonts w:ascii="Cambria" w:eastAsia="Times New Roman" w:hAnsi="Cambria" w:cs="IRANSharpSmall Light"/>
          <w:color w:val="222222"/>
          <w:sz w:val="20"/>
          <w:szCs w:val="24"/>
          <w:highlight w:val="yellow"/>
          <w:rtl/>
        </w:rPr>
        <w:t xml:space="preserve"> 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ست</w:t>
      </w:r>
      <w:r w:rsidRPr="00E400B4">
        <w:rPr>
          <w:rFonts w:ascii="Cambria" w:eastAsia="Times New Roman" w:hAnsi="Cambria" w:cs="IRANSharpSmall Light"/>
          <w:color w:val="222222"/>
          <w:sz w:val="20"/>
          <w:szCs w:val="24"/>
          <w:highlight w:val="yellow"/>
          <w:rtl/>
        </w:rPr>
        <w:t xml:space="preserve"> که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خواهد</w:t>
      </w:r>
      <w:r w:rsidRPr="00E400B4">
        <w:rPr>
          <w:rFonts w:ascii="Cambria" w:eastAsia="Times New Roman" w:hAnsi="Cambria" w:cs="IRANSharpSmall Light"/>
          <w:color w:val="222222"/>
          <w:sz w:val="20"/>
          <w:szCs w:val="24"/>
          <w:highlight w:val="yellow"/>
          <w:rtl/>
        </w:rPr>
        <w:t xml:space="preserve"> فتح کند، علا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م</w:t>
      </w:r>
      <w:r w:rsidRPr="00E400B4">
        <w:rPr>
          <w:rFonts w:ascii="Cambria" w:eastAsia="Times New Roman" w:hAnsi="Cambria" w:cs="IRANSharpSmall Light"/>
          <w:color w:val="222222"/>
          <w:sz w:val="20"/>
          <w:szCs w:val="24"/>
          <w:highlight w:val="yellow"/>
          <w:rtl/>
        </w:rPr>
        <w:t xml:space="preserve"> مرز</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را واژگون کند، مذاهب قد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را از پا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درآورد و...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2015d, p. 63</w:t>
      </w:r>
      <w:r w:rsidR="001A591A" w:rsidRPr="00E400B4">
        <w:rPr>
          <w:rFonts w:ascii="Cambria" w:eastAsia="Times New Roman" w:hAnsi="Cambria" w:cs="IRANSharpSmall Light"/>
          <w:color w:val="222222"/>
          <w:sz w:val="20"/>
          <w:szCs w:val="24"/>
          <w:highlight w:val="yellow"/>
          <w:rtl/>
        </w:rPr>
        <w:t>]</w:t>
      </w:r>
      <w:r w:rsidR="003336A2" w:rsidRPr="00E400B4">
        <w:rPr>
          <w:rFonts w:ascii="Cambria" w:eastAsia="Times New Roman" w:hAnsi="Cambria" w:cs="IRANSharpSmall Light"/>
          <w:color w:val="222222"/>
          <w:sz w:val="20"/>
          <w:szCs w:val="24"/>
          <w:highlight w:val="yellow"/>
          <w:rtl/>
        </w:rPr>
        <w:t>.</w:t>
      </w:r>
    </w:p>
    <w:p w14:paraId="0277A296" w14:textId="77777777" w:rsidR="003336A2"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 گفتنی است که حتّی سویه‌یِ ایجابی و آفرینشگرِ فلسفه‌یِ نیچه، از دلِ همین نفیِ پی‌درپی و رادیکال، بَرمی‌گُذَرَد.</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از این روی، می‌توان گفت که هویّتِ فیلسوف، و چه بسا خودِ فلسفه، به نفی و نقّادیِ رادیکال و همه‌جانبه گِرِه خورده است. به عبارتِ دیگر، نیچه، با همین نفی، هویّت‌سازی می‌کند و جایگاهِ خاصّ خویش را در محفلِ فلاسفه بازمی‌یابَد. بنابراین، گویا شکستنِ بُت‌ها، دو هدفِ اساسی را دُنبال می‌کند: در وهله‌یِ نخست، هویّت‌سازیِ فیلسوف و در وهله‌یِ دوّم، نجاتِ فرهنگ. نیچه، فیلسوف را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پزشکِ فرهنگ</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معرّفی می‌کند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2018, 147</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پزشکي که چاقویِ جرّاحیِ خویش را بی‌رحمانه بَر زخم‌هایِ چِرک‌آلود و بَرآماسیده‌یِ فرهنگ فرو می‌آوَرَد تا بتواند عفونت‌ها را بیرون کِشد و مریضِ رو به موت را نجات بخشد. امّا گفتنی ست که این شفایِ فرهنگ، از طریقِ نقدِ اوهام و شکستنِ بُت‌ها، باز هم با معیارِ زندگی و سَرزندگی صورت می‌گیرد. به بیانِ دیگر، آنچه نیچه را قادر می‌کند که صدر تا ذیلِ تاریخِ فلسفه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بلکه تاریخِ فکر</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را [مگر چند موردِ استثنا] زیرِ تازیانه‌یِ نقد بگیرد، همانا این است که به زعمِ این فیلسوف، جمیعِ این چهره‌هایِ شاخص، به زمین پُشت کردند و در پیِ نفیِ زندگی، به‌دُنبالِ اُمیدهایِ آن‌جهانی و پندارهایِ اَبَرزمینی روان شدند. نیچه در </w:t>
      </w:r>
      <w:r w:rsidRPr="00E400B4">
        <w:rPr>
          <w:rFonts w:ascii="Cambria" w:eastAsia="Times New Roman" w:hAnsi="Cambria" w:cs="IRANSharpSmall Light"/>
          <w:i/>
          <w:iCs/>
          <w:color w:val="222222"/>
          <w:sz w:val="20"/>
          <w:szCs w:val="24"/>
          <w:rtl/>
        </w:rPr>
        <w:t>چنین گفت زرتشت</w:t>
      </w:r>
      <w:r w:rsidRPr="00E400B4">
        <w:rPr>
          <w:rFonts w:ascii="Cambria" w:eastAsia="Times New Roman" w:hAnsi="Cambria" w:cs="IRANSharpSmall Light"/>
          <w:color w:val="222222"/>
          <w:sz w:val="20"/>
          <w:szCs w:val="24"/>
          <w:rtl/>
        </w:rPr>
        <w:t xml:space="preserve"> می‌نویسد: </w:t>
      </w:r>
    </w:p>
    <w:p w14:paraId="2C03279D" w14:textId="2BF48575" w:rsidR="003336A2" w:rsidRPr="00E400B4" w:rsidRDefault="00E77EFA" w:rsidP="00E400B4">
      <w:pPr>
        <w:shd w:val="clear" w:color="auto" w:fill="FFFFFF"/>
        <w:spacing w:after="0" w:line="360" w:lineRule="auto"/>
        <w:ind w:right="360" w:firstLine="746"/>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highlight w:val="yellow"/>
          <w:rtl/>
        </w:rPr>
        <w:t>«منِ من مرا غروري تازه آموخت و من آن را به آدم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ان</w:t>
      </w:r>
      <w:r w:rsidRPr="00E400B4">
        <w:rPr>
          <w:rFonts w:ascii="Cambria" w:eastAsia="Times New Roman" w:hAnsi="Cambria" w:cs="IRANSharpSmall Light"/>
          <w:color w:val="222222"/>
          <w:sz w:val="20"/>
          <w:szCs w:val="24"/>
          <w:highlight w:val="yellow"/>
          <w:rtl/>
        </w:rPr>
        <w:t xml:space="preserve">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آموزانم</w:t>
      </w:r>
      <w:r w:rsidRPr="00E400B4">
        <w:rPr>
          <w:rFonts w:ascii="Cambria" w:eastAsia="Times New Roman" w:hAnsi="Cambria" w:cs="IRANSharpSmall Light"/>
          <w:color w:val="222222"/>
          <w:sz w:val="20"/>
          <w:szCs w:val="24"/>
          <w:highlight w:val="yellow"/>
          <w:rtl/>
        </w:rPr>
        <w:t>: 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گر</w:t>
      </w:r>
      <w:r w:rsidRPr="00E400B4">
        <w:rPr>
          <w:rFonts w:ascii="Cambria" w:eastAsia="Times New Roman" w:hAnsi="Cambria" w:cs="IRANSharpSmall Light"/>
          <w:color w:val="222222"/>
          <w:sz w:val="20"/>
          <w:szCs w:val="24"/>
          <w:highlight w:val="yellow"/>
          <w:rtl/>
        </w:rPr>
        <w:t xml:space="preserve"> سرِ خو</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w:t>
      </w:r>
      <w:r w:rsidRPr="00E400B4">
        <w:rPr>
          <w:rFonts w:ascii="Cambria" w:eastAsia="Times New Roman" w:hAnsi="Cambria" w:cs="IRANSharpSmall Light"/>
          <w:color w:val="222222"/>
          <w:sz w:val="20"/>
          <w:szCs w:val="24"/>
          <w:highlight w:val="yellow"/>
          <w:rtl/>
        </w:rPr>
        <w:t xml:space="preserve"> در 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گزارِ</w:t>
      </w:r>
      <w:r w:rsidRPr="00E400B4">
        <w:rPr>
          <w:rFonts w:ascii="Cambria" w:eastAsia="Times New Roman" w:hAnsi="Cambria" w:cs="IRANSharpSmall Light"/>
          <w:color w:val="222222"/>
          <w:sz w:val="20"/>
          <w:szCs w:val="24"/>
          <w:highlight w:val="yellow"/>
          <w:rtl/>
        </w:rPr>
        <w:t xml:space="preserve"> 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زها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آسمان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فرونبردن، بل آن را آزادانه به دوش کش</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دن،</w:t>
      </w:r>
      <w:r w:rsidRPr="00E400B4">
        <w:rPr>
          <w:rFonts w:ascii="Cambria" w:eastAsia="Times New Roman" w:hAnsi="Cambria" w:cs="IRANSharpSmall Light"/>
          <w:color w:val="222222"/>
          <w:sz w:val="20"/>
          <w:szCs w:val="24"/>
          <w:highlight w:val="yellow"/>
          <w:rtl/>
        </w:rPr>
        <w:t xml:space="preserve"> چون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w:t>
      </w:r>
      <w:r w:rsidRPr="00E400B4">
        <w:rPr>
          <w:rFonts w:ascii="Cambria" w:eastAsia="Times New Roman" w:hAnsi="Cambria" w:cs="IRANSharpSmall Light"/>
          <w:color w:val="222222"/>
          <w:sz w:val="20"/>
          <w:szCs w:val="24"/>
          <w:highlight w:val="yellow"/>
          <w:rtl/>
        </w:rPr>
        <w:t xml:space="preserve"> سَرِ زم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که برا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زم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معنا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آفر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2016, p. 44</w:t>
      </w:r>
      <w:r w:rsidR="001A591A" w:rsidRPr="00E400B4">
        <w:rPr>
          <w:rFonts w:ascii="Cambria" w:eastAsia="Times New Roman" w:hAnsi="Cambria" w:cs="IRANSharpSmall Light"/>
          <w:color w:val="222222"/>
          <w:sz w:val="20"/>
          <w:szCs w:val="24"/>
          <w:highlight w:val="yellow"/>
          <w:rtl/>
        </w:rPr>
        <w:t>]</w:t>
      </w:r>
      <w:r w:rsidR="003336A2"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25531F37" w14:textId="76274F6D"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ژیل دلوز، در روایتِ اندیشه‌یِ نیچه و بازخوانیِ انتقاداتِ این فیلسوف، بر این باور است که </w:t>
      </w:r>
      <w:r w:rsidRPr="00E400B4">
        <w:rPr>
          <w:rFonts w:ascii="Cambria" w:eastAsia="Times New Roman" w:hAnsi="Cambria" w:cs="IRANSharpSmall Light" w:hint="cs"/>
          <w:color w:val="222222"/>
          <w:sz w:val="20"/>
          <w:szCs w:val="24"/>
          <w:rtl/>
        </w:rPr>
        <w:t xml:space="preserve">نیچه در پیِ بازگشتِ به «وحدتِ زندگی و تفکّر» است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Deleuze, 2016, p. 108-10</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همین نگرش، موجب شد که: </w:t>
      </w:r>
      <w:r w:rsidR="003336A2" w:rsidRPr="00E400B4">
        <w:rPr>
          <w:rFonts w:ascii="Cambria" w:eastAsia="Times New Roman" w:hAnsi="Cambria" w:cs="IRANSharpSmall Light" w:hint="eastAsia"/>
          <w:color w:val="222222"/>
          <w:sz w:val="20"/>
          <w:szCs w:val="24"/>
          <w:highlight w:val="yellow"/>
          <w:rtl/>
        </w:rPr>
        <w:t>«</w:t>
      </w:r>
      <w:r w:rsidR="003336A2" w:rsidRPr="00E400B4">
        <w:rPr>
          <w:rFonts w:ascii="Cambria" w:eastAsia="Times New Roman" w:hAnsi="Cambria" w:cs="IRANSharpSmall Light"/>
          <w:color w:val="222222"/>
          <w:sz w:val="20"/>
          <w:szCs w:val="24"/>
          <w:highlight w:val="yellow"/>
          <w:rtl/>
        </w:rPr>
        <w:t>فرزانه‌تر</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ن</w:t>
      </w:r>
      <w:r w:rsidR="003336A2" w:rsidRPr="00E400B4">
        <w:rPr>
          <w:rFonts w:ascii="Cambria" w:eastAsia="Times New Roman" w:hAnsi="Cambria" w:cs="IRANSharpSmall Light"/>
          <w:color w:val="222222"/>
          <w:sz w:val="20"/>
          <w:szCs w:val="24"/>
          <w:highlight w:val="yellow"/>
          <w:rtl/>
        </w:rPr>
        <w:t xml:space="preserve"> مردمانِ همه‌</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color w:val="222222"/>
          <w:sz w:val="20"/>
          <w:szCs w:val="24"/>
          <w:highlight w:val="yellow"/>
          <w:rtl/>
        </w:rPr>
        <w:t xml:space="preserve"> روزگار</w:t>
      </w:r>
      <w:r w:rsidR="003336A2" w:rsidRPr="00E400B4">
        <w:rPr>
          <w:rFonts w:ascii="Cambria" w:eastAsia="Times New Roman" w:hAnsi="Cambria" w:cs="IRANSharpSmall Light" w:hint="eastAsia"/>
          <w:color w:val="222222"/>
          <w:sz w:val="20"/>
          <w:szCs w:val="24"/>
          <w:highlight w:val="yellow"/>
          <w:rtl/>
        </w:rPr>
        <w:t>»</w:t>
      </w:r>
      <w:r w:rsidR="003336A2" w:rsidRPr="00E400B4">
        <w:rPr>
          <w:rFonts w:ascii="Cambria" w:eastAsia="Times New Roman" w:hAnsi="Cambria" w:cs="IRANSharpSmall Light"/>
          <w:color w:val="222222"/>
          <w:sz w:val="20"/>
          <w:szCs w:val="24"/>
          <w:highlight w:val="yellow"/>
          <w:rtl/>
        </w:rPr>
        <w:t xml:space="preserve">، </w:t>
      </w:r>
      <w:r w:rsidR="003336A2" w:rsidRPr="00E400B4">
        <w:rPr>
          <w:rFonts w:ascii="Cambria" w:eastAsia="Times New Roman" w:hAnsi="Cambria" w:cs="IRANSharpSmall Light" w:hint="eastAsia"/>
          <w:color w:val="222222"/>
          <w:sz w:val="20"/>
          <w:szCs w:val="24"/>
          <w:highlight w:val="yellow"/>
          <w:rtl/>
        </w:rPr>
        <w:t>زندگ</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color w:val="222222"/>
          <w:sz w:val="20"/>
          <w:szCs w:val="24"/>
          <w:highlight w:val="yellow"/>
          <w:rtl/>
        </w:rPr>
        <w:t xml:space="preserve"> را به ه</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چ</w:t>
      </w:r>
      <w:r w:rsidR="003336A2" w:rsidRPr="00E400B4">
        <w:rPr>
          <w:rFonts w:ascii="Cambria" w:eastAsia="Times New Roman" w:hAnsi="Cambria" w:cs="IRANSharpSmall Light"/>
          <w:color w:val="222222"/>
          <w:sz w:val="20"/>
          <w:szCs w:val="24"/>
          <w:highlight w:val="yellow"/>
          <w:rtl/>
        </w:rPr>
        <w:t xml:space="preserve"> گ</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رند</w:t>
      </w:r>
      <w:r w:rsidR="003336A2" w:rsidRPr="00E400B4">
        <w:rPr>
          <w:rFonts w:ascii="Cambria" w:eastAsia="Times New Roman" w:hAnsi="Cambria" w:cs="IRANSharpSmall Light"/>
          <w:color w:val="222222"/>
          <w:sz w:val="20"/>
          <w:szCs w:val="24"/>
          <w:highlight w:val="yellow"/>
          <w:rtl/>
        </w:rPr>
        <w:t xml:space="preserve"> و فاقدِ ارزش ب</w:t>
      </w:r>
      <w:r w:rsidR="003336A2" w:rsidRPr="00E400B4">
        <w:rPr>
          <w:rFonts w:ascii="Cambria" w:eastAsia="Times New Roman" w:hAnsi="Cambria" w:cs="IRANSharpSmall Light" w:hint="cs"/>
          <w:color w:val="222222"/>
          <w:sz w:val="20"/>
          <w:szCs w:val="24"/>
          <w:highlight w:val="yellow"/>
          <w:rtl/>
        </w:rPr>
        <w:t>ی</w:t>
      </w:r>
      <w:r w:rsidR="003336A2" w:rsidRPr="00E400B4">
        <w:rPr>
          <w:rFonts w:ascii="Cambria" w:eastAsia="Times New Roman" w:hAnsi="Cambria" w:cs="IRANSharpSmall Light" w:hint="eastAsia"/>
          <w:color w:val="222222"/>
          <w:sz w:val="20"/>
          <w:szCs w:val="24"/>
          <w:highlight w:val="yellow"/>
          <w:rtl/>
        </w:rPr>
        <w:t>نگارَند</w:t>
      </w:r>
      <w:r w:rsidR="003336A2"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2015b, p. 33</w:t>
      </w:r>
      <w:r w:rsidR="001A591A" w:rsidRPr="00E400B4">
        <w:rPr>
          <w:rFonts w:ascii="Cambria" w:eastAsia="Times New Roman" w:hAnsi="Cambria" w:cs="IRANSharpSmall Light"/>
          <w:color w:val="222222"/>
          <w:sz w:val="20"/>
          <w:szCs w:val="24"/>
          <w:rtl/>
        </w:rPr>
        <w:t>]</w:t>
      </w:r>
      <w:r w:rsidR="00B9714E" w:rsidRPr="00E400B4">
        <w:rPr>
          <w:rFonts w:ascii="Cambria" w:eastAsia="Times New Roman" w:hAnsi="Cambria" w:cs="IRANSharpSmall Light" w:hint="cs"/>
          <w:color w:val="222222"/>
          <w:sz w:val="20"/>
          <w:szCs w:val="24"/>
          <w:rtl/>
        </w:rPr>
        <w:t>.</w:t>
      </w:r>
    </w:p>
    <w:p w14:paraId="00E151D5" w14:textId="77777777"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p>
    <w:p w14:paraId="5F0D0B7A" w14:textId="6119380A"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b/>
          <w:bCs/>
          <w:color w:val="222222"/>
          <w:sz w:val="20"/>
          <w:szCs w:val="24"/>
          <w:u w:val="single"/>
          <w:rtl/>
        </w:rPr>
        <w:t>یک میان‌پرده</w:t>
      </w:r>
      <w:r w:rsidRPr="00E400B4">
        <w:rPr>
          <w:rFonts w:ascii="Cambria" w:eastAsia="Times New Roman" w:hAnsi="Cambria" w:cs="IRANSharpSmall Light" w:hint="cs"/>
          <w:color w:val="222222"/>
          <w:sz w:val="20"/>
          <w:szCs w:val="24"/>
          <w:rtl/>
        </w:rPr>
        <w:t>:</w:t>
      </w:r>
    </w:p>
    <w:p w14:paraId="10D884D6" w14:textId="094F10B2"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امّا چنین می‌نماید که پُرسیدنِ دوباره از مسئله‌یِ نیچه و شیوه‌یِ خاصّ شکّاکیّتِ او، نه تنها موجّه، بلکه ضروری است. پیش از هر چیز، با تکیه بر قرائتِ شستوف، دو سنخِ متفاوت از شکّاکیّت را از یکدیگر تفکیک می‌کنیم: به زعمِ شستوف، یک نوعِ شکّاکیّت، شکّاکیّتِ پُشتِ‌میزنشین و دستوری است؛ امّا نوعي از شکّ، با همه‌یِ توش و توانِ فراوانِ خویش، بر جانِ فیلسوف فرود می‌آید و بُنیادهایِ وجودِ او را به لرزه خواهد انداخت؛ این سنخِ اخیر، شکّ دستوری و فُرمال و اختیاری نیست؛ بلکه واقعی و وجودی و خانه‌بَرانداز است. به زعمِ شستوف، شکّ نیچه، که با نفی پیونده خورده و از آن تغذیه می‌کند، همین شکّاکیّتِ وجودی است.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Shestov, 2024, p. 217</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نیچه، به معنایِ دقیقِ کلمه، در هر کدام از بُت‌شکنی‌ها و تازش‌ها، به جنگِ با خویشتن برخاست و بر وجدانش پای گذاشت؛ نیچه، یک فرد بود که رویارویِ جهان، و البته، علیهِ خودش، ایستاد و بر آن زور آوَرد</w:t>
      </w:r>
      <w:r w:rsidRPr="00E400B4">
        <w:rPr>
          <w:rFonts w:ascii="Cambria" w:eastAsia="Times New Roman" w:hAnsi="Cambria" w:cs="IRANSharpSmall Light" w:hint="cs"/>
          <w:color w:val="222222"/>
          <w:sz w:val="20"/>
          <w:szCs w:val="24"/>
          <w:rtl/>
        </w:rPr>
        <w:t>.</w:t>
      </w:r>
    </w:p>
    <w:p w14:paraId="5D6CCA13" w14:textId="7770AE10"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افزونِ بر این، می‌توان یک تفکیکِ دیگر را در میانِ شکّاکان لحاظ کرد. بسیاري از شک‌ّگرایانِ تاریخ، اگرچه سویه‌اي از وجوهِ معرفتیِ بشر را مُنکر شدند، امّا توانستند با چنگ‌زدنِ به سویه‌‌اي دیگر، خود را از رنجِ جان‌کاهِ شکّ خلاص کنند. برای نمونه، علم‌باوران، اگرچه دین و پیوندِ انسان با منبعِ قُدسی را انکار می‌کنند، امّا، با قائل‌شدنِ به علم، خدایي تازه بَرمی‌نشانند و به درگاهِ او نیایش می‌کنند. همچنین، </w:t>
      </w:r>
      <w:r w:rsidRPr="00E400B4">
        <w:rPr>
          <w:rFonts w:ascii="Cambria" w:eastAsia="Times New Roman" w:hAnsi="Cambria" w:cs="IRANSharpSmall Light"/>
          <w:color w:val="222222"/>
          <w:sz w:val="20"/>
          <w:szCs w:val="24"/>
          <w:rtl/>
        </w:rPr>
        <w:lastRenderedPageBreak/>
        <w:t>عصرِ نیچه، عصرِ اُمید است و سَربَرآوردنِ جنبش‌هایِ کارگری که در پیِ رؤیایِ انقلابِ بزرگ، زندگیِ خود را معنا می‌دادند. امّا می‌دانیم که نیچه، طبعاً، نه با دین‌یاران در سازش است، نه با علم و علم‌باوران میانه‌اي دارد</w:t>
      </w:r>
      <w:r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Pr>
        <w:t>Nietzsche, 2016, p. 139-141</w:t>
      </w:r>
      <w:r w:rsidR="001A591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و نه دل به جنبش‌هایِ کارگری خوش می‌کند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2015b, p. 132</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نیچه، به‌ویژه، در </w:t>
      </w:r>
      <w:r w:rsidRPr="00E400B4">
        <w:rPr>
          <w:rFonts w:ascii="Cambria" w:eastAsia="Times New Roman" w:hAnsi="Cambria" w:cs="IRANSharpSmall Light"/>
          <w:i/>
          <w:iCs/>
          <w:color w:val="222222"/>
          <w:sz w:val="20"/>
          <w:szCs w:val="24"/>
          <w:rtl/>
        </w:rPr>
        <w:t>اراده به‌سویِ قدرت</w:t>
      </w:r>
      <w:r w:rsidRPr="00E400B4">
        <w:rPr>
          <w:rFonts w:ascii="Cambria" w:eastAsia="Times New Roman" w:hAnsi="Cambria" w:cs="IRANSharpSmall Light"/>
          <w:color w:val="222222"/>
          <w:sz w:val="20"/>
          <w:szCs w:val="24"/>
          <w:rtl/>
        </w:rPr>
        <w:t xml:space="preserve">، اساساً به آینده‌یِ بشر خوش‌بین نیست و در آن کتاب، تاریخِ هیچ‌انگاری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نیهیلیسم</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این سرنوشتِ محتومِ آدمیان را روایت می‌کند.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2014c, p. 19</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بدونِ درپیچیدنِ به نزاع‌هایِ تفسیری، می‌توان چنین گفت که به زعمِ نیچه، دین و علم و انقلاب‌هایِ کارگری و تمامِ اُمیدهایِ قرنِ نوزدهمی، به‌زودی، قدرتِ روایتگری و اقناعِ خود را از دست خواهند داد و نمی‌توانند معنایي محصّل و درست‌وحسابی، برای زندگیِ پوچِ آدمیان بیافرینند. به این قرار، علم‌باوری، فرومی‌ریزد و مؤمن‌ترینِ مؤمنان هم "چو بید بَر سَرِ ایمانِ خویش" خواهد لرزید. هیچ‌اِنگاری، این میهمانِ</w:t>
      </w:r>
      <w:r w:rsidRPr="00E400B4">
        <w:rPr>
          <w:rFonts w:ascii="Cambria" w:eastAsia="Times New Roman" w:hAnsi="Cambria" w:cs="IRANSharpSmall Light" w:hint="cs"/>
          <w:color w:val="222222"/>
          <w:sz w:val="20"/>
          <w:szCs w:val="24"/>
          <w:rtl/>
        </w:rPr>
        <w:t xml:space="preserve"> سهمگینِ</w:t>
      </w:r>
      <w:r w:rsidRPr="00E400B4">
        <w:rPr>
          <w:rFonts w:ascii="Cambria" w:eastAsia="Times New Roman" w:hAnsi="Cambria" w:cs="IRANSharpSmall Light"/>
          <w:color w:val="222222"/>
          <w:sz w:val="20"/>
          <w:szCs w:val="24"/>
          <w:rtl/>
        </w:rPr>
        <w:t xml:space="preserve"> ناخوانده، بَر دَر می‌کوبد </w:t>
      </w:r>
      <w:r w:rsidR="001A591A" w:rsidRPr="00E400B4">
        <w:rPr>
          <w:rFonts w:ascii="Cambria" w:eastAsia="Times New Roman" w:hAnsi="Cambria" w:cs="IRANSharpSmall Light"/>
          <w:color w:val="222222"/>
          <w:sz w:val="20"/>
          <w:szCs w:val="24"/>
          <w:rtl/>
        </w:rPr>
        <w:t>[</w:t>
      </w:r>
      <w:r w:rsidR="00701A1F" w:rsidRPr="00E400B4">
        <w:rPr>
          <w:rFonts w:ascii="Cambria" w:eastAsia="Times New Roman" w:hAnsi="Cambria" w:cs="IRANSharpSmall Light"/>
          <w:color w:val="222222"/>
          <w:sz w:val="20"/>
          <w:szCs w:val="24"/>
          <w:highlight w:val="yellow"/>
        </w:rPr>
        <w:t>Nietzsche, 2014c</w:t>
      </w:r>
      <w:r w:rsidRPr="00E400B4">
        <w:rPr>
          <w:rFonts w:ascii="Cambria" w:eastAsia="Times New Roman" w:hAnsi="Cambria" w:cs="IRANSharpSmall Light"/>
          <w:color w:val="222222"/>
          <w:sz w:val="20"/>
          <w:szCs w:val="24"/>
        </w:rPr>
        <w:t>, p. 23</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و تمامِ ابعادِ زندگیِ بشر و جای‌جایِ این سیّاره را فَراخواهد گرفت.</w:t>
      </w:r>
    </w:p>
    <w:p w14:paraId="31480CD5" w14:textId="77777777" w:rsidR="00E661E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امّا پیش از به پایان‌بُردنِ این میان‌پرده، خوب است که اندکي نیز معنایِ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ناخوانده‌ترینِ میهمان‌ها</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را تحلیل نماییم. از چه روی، هیچ‌اِنگاری، میهمانی ناخوانده است؟ نیچه، در فقره‌اي مشهور، از </w:t>
      </w:r>
      <w:r w:rsidRPr="00E400B4">
        <w:rPr>
          <w:rFonts w:ascii="Cambria" w:eastAsia="Times New Roman" w:hAnsi="Cambria" w:cs="IRANSharpSmall Light"/>
          <w:i/>
          <w:iCs/>
          <w:color w:val="222222"/>
          <w:sz w:val="20"/>
          <w:szCs w:val="24"/>
          <w:rtl/>
        </w:rPr>
        <w:t>اراده به‌سویِ قدرت</w:t>
      </w:r>
      <w:r w:rsidRPr="00E400B4">
        <w:rPr>
          <w:rFonts w:ascii="Cambria" w:eastAsia="Times New Roman" w:hAnsi="Cambria" w:cs="IRANSharpSmall Light"/>
          <w:color w:val="222222"/>
          <w:sz w:val="20"/>
          <w:szCs w:val="24"/>
          <w:rtl/>
        </w:rPr>
        <w:t xml:space="preserve">، سعی می‌کند که به نحوی، معنایِ هیچ‌اِنگاری و مقصودِ خود از این مقوله را بیان کند: </w:t>
      </w:r>
    </w:p>
    <w:p w14:paraId="79F1AC06" w14:textId="03DD4A03"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highlight w:val="yellow"/>
          <w:rtl/>
        </w:rPr>
        <w:t>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چ‌اِنگار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به چه معناست؟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نکه</w:t>
      </w:r>
      <w:r w:rsidRPr="00E400B4">
        <w:rPr>
          <w:rFonts w:ascii="Cambria" w:eastAsia="Times New Roman" w:hAnsi="Cambria" w:cs="IRANSharpSmall Light"/>
          <w:color w:val="222222"/>
          <w:sz w:val="20"/>
          <w:szCs w:val="24"/>
          <w:highlight w:val="yellow"/>
          <w:rtl/>
        </w:rPr>
        <w:t xml:space="preserve"> والاتر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ارزش‌ها ارزشِ خود را از دست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دهند</w:t>
      </w:r>
      <w:r w:rsidRPr="00E400B4">
        <w:rPr>
          <w:rFonts w:ascii="Cambria" w:eastAsia="Times New Roman" w:hAnsi="Cambria" w:cs="IRANSharpSmall Light"/>
          <w:color w:val="222222"/>
          <w:sz w:val="20"/>
          <w:szCs w:val="24"/>
          <w:highlight w:val="yellow"/>
          <w:rtl/>
        </w:rPr>
        <w:t>. چرا؟ پاسخ</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نم</w:t>
      </w:r>
      <w:r w:rsidRPr="00E400B4">
        <w:rPr>
          <w:rFonts w:ascii="Cambria" w:eastAsia="Times New Roman" w:hAnsi="Cambria" w:cs="IRANSharpSmall Light" w:hint="cs"/>
          <w:color w:val="222222"/>
          <w:sz w:val="20"/>
          <w:szCs w:val="24"/>
          <w:highlight w:val="yellow"/>
          <w:rtl/>
        </w:rPr>
        <w:t>ی‌ی</w:t>
      </w:r>
      <w:r w:rsidRPr="00E400B4">
        <w:rPr>
          <w:rFonts w:ascii="Cambria" w:eastAsia="Times New Roman" w:hAnsi="Cambria" w:cs="IRANSharpSmall Light" w:hint="eastAsia"/>
          <w:color w:val="222222"/>
          <w:sz w:val="20"/>
          <w:szCs w:val="24"/>
          <w:highlight w:val="yellow"/>
          <w:rtl/>
        </w:rPr>
        <w:t>ابَد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00701A1F" w:rsidRPr="00E400B4">
        <w:rPr>
          <w:rFonts w:ascii="Cambria" w:eastAsia="Times New Roman" w:hAnsi="Cambria" w:cs="IRANSharpSmall Light"/>
          <w:color w:val="222222"/>
          <w:sz w:val="20"/>
          <w:szCs w:val="24"/>
          <w:highlight w:val="yellow"/>
        </w:rPr>
        <w:t>Nietzsche, 2014c</w:t>
      </w:r>
      <w:r w:rsidRPr="00E400B4">
        <w:rPr>
          <w:rFonts w:ascii="Cambria" w:eastAsia="Times New Roman" w:hAnsi="Cambria" w:cs="IRANSharpSmall Light"/>
          <w:color w:val="222222"/>
          <w:sz w:val="20"/>
          <w:szCs w:val="24"/>
          <w:highlight w:val="yellow"/>
        </w:rPr>
        <w:t>, p. 26</w:t>
      </w:r>
      <w:r w:rsidR="001A591A" w:rsidRPr="00E400B4">
        <w:rPr>
          <w:rFonts w:ascii="Cambria" w:eastAsia="Times New Roman" w:hAnsi="Cambria" w:cs="IRANSharpSmall Light"/>
          <w:color w:val="222222"/>
          <w:sz w:val="20"/>
          <w:szCs w:val="24"/>
          <w:highlight w:val="yellow"/>
          <w:rtl/>
        </w:rPr>
        <w:t>]</w:t>
      </w:r>
      <w:r w:rsidR="00E661EA" w:rsidRPr="00E400B4">
        <w:rPr>
          <w:rFonts w:ascii="Cambria" w:eastAsia="Times New Roman" w:hAnsi="Cambria" w:cs="IRANSharpSmall Light"/>
          <w:color w:val="222222"/>
          <w:sz w:val="20"/>
          <w:szCs w:val="24"/>
          <w:highlight w:val="yellow"/>
          <w:rtl/>
        </w:rPr>
        <w:t>.</w:t>
      </w:r>
    </w:p>
    <w:p w14:paraId="31912DEB" w14:textId="1100D48A"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 بخشِ نخستِ این عبارت دربَردارنده</w:t>
      </w:r>
      <w:r w:rsidR="00701A1F"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یِ هیچ نکته‌یِ تازه‌اي نیست؛ در حقیقت، تاریخِ بشر را می‌توان تاریخِ بی‌ارز‌ش‌شدنِ نظام‌هایِ ارزشیِ کهن و رویِ کار آمدنِ نظامي تازه دانست. بزرگ‌ترین انقلاب‌هایِ مذهبی و سیاسی یا گسترده‌ترین تحوّلاتِ همه‌گیرِ اجتماعی، چیزي جز سرنگونیِ ارزش‌هایِ قدیمی و سَربَرآوردنِ ارزش‌هایِ نو نیستند. علم به‌جایِ دین، سوسیالیسم به‌جایِ لیبرالیسم، شاه به‌جایِ خدا و... به دیگر سخن، در درازنایِ تاریخِ بشر، همواره و همواره، از دلِ نفیِ یک ارزش، ارزش‌هایِ ایجابی بروز کردند ک</w:t>
      </w:r>
      <w:r w:rsidRPr="00E400B4">
        <w:rPr>
          <w:rFonts w:ascii="Cambria" w:eastAsia="Times New Roman" w:hAnsi="Cambria" w:cs="IRANSharpSmall Light" w:hint="cs"/>
          <w:color w:val="222222"/>
          <w:sz w:val="20"/>
          <w:szCs w:val="24"/>
          <w:rtl/>
        </w:rPr>
        <w:t>ه</w:t>
      </w:r>
      <w:r w:rsidRPr="00E400B4">
        <w:rPr>
          <w:rFonts w:ascii="Cambria" w:eastAsia="Times New Roman" w:hAnsi="Cambria" w:cs="IRANSharpSmall Light"/>
          <w:color w:val="222222"/>
          <w:sz w:val="20"/>
          <w:szCs w:val="24"/>
          <w:rtl/>
        </w:rPr>
        <w:t xml:space="preserve"> به جایِ آن بَرنشسته‌اند. امّا نیچه، از روزي سخن می‌گوید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در واقع، از زمانه‌یِ ما</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که بشر، جملگیِ ارزش‌ها را ویران کند و توانِ خلقِ ارزش‌هایِ تازه نداشته باشد. در این حالت، آدمیان سَرگشته می‌شوند و روزگارِ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واپسین انسان</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فَراخواهد رسید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2016, p. 27-8</w:t>
      </w:r>
      <w:r w:rsidR="001A591A" w:rsidRPr="00E400B4">
        <w:rPr>
          <w:rFonts w:ascii="Cambria" w:eastAsia="Times New Roman" w:hAnsi="Cambria" w:cs="IRANSharpSmall Light"/>
          <w:color w:val="222222"/>
          <w:sz w:val="20"/>
          <w:szCs w:val="24"/>
          <w:rtl/>
        </w:rPr>
        <w:t>]</w:t>
      </w:r>
      <w:r w:rsidR="00E661E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در </w:t>
      </w:r>
      <w:r w:rsidRPr="00E400B4">
        <w:rPr>
          <w:rFonts w:ascii="Cambria" w:eastAsia="Times New Roman" w:hAnsi="Cambria" w:cs="IRANSharpSmall Light"/>
          <w:i/>
          <w:iCs/>
          <w:color w:val="222222"/>
          <w:sz w:val="20"/>
          <w:szCs w:val="24"/>
          <w:rtl/>
        </w:rPr>
        <w:t>چنین گفت زرتشت</w:t>
      </w:r>
      <w:r w:rsidRPr="00E400B4">
        <w:rPr>
          <w:rFonts w:ascii="Cambria" w:eastAsia="Times New Roman" w:hAnsi="Cambria" w:cs="IRANSharpSmall Light"/>
          <w:color w:val="222222"/>
          <w:sz w:val="20"/>
          <w:szCs w:val="24"/>
          <w:rtl/>
        </w:rPr>
        <w:t>، ذیلِ فصلِ درباره‌ی</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سه دگردیسی، نیچه، از سه مرحله‌یِ تطوّرِ جانِ سالک سخن می‌گوید: مرحله‌یِ نخست، شترمآبی و تسلیم و بارکشی است؛ در این مرحله، شترِ جان، برای راهیابیِ به سرزمینِ فرهنگ، بصورتي کاملاً منفعلانه، زانو می‌زند و ارزش‌ها را بَر دوش می‌کشد. امّا دگردیسیِ دوّم، مرحله‌یِ نفیِ شیرانه و زورآزماییِ با اژدهایِ هراس‌انگیزِ تو</w:t>
      </w:r>
      <w:r w:rsidRPr="00E400B4">
        <w:rPr>
          <w:rFonts w:ascii="Arial" w:eastAsia="Times New Roman" w:hAnsi="Arial" w:cs="Arial" w:hint="cs"/>
          <w:color w:val="222222"/>
          <w:sz w:val="20"/>
          <w:szCs w:val="24"/>
          <w:rtl/>
        </w:rPr>
        <w:t>–</w:t>
      </w:r>
      <w:r w:rsidRPr="00E400B4">
        <w:rPr>
          <w:rFonts w:ascii="Cambria" w:eastAsia="Times New Roman" w:hAnsi="Cambria" w:cs="IRANSharpSmall Light" w:hint="cs"/>
          <w:color w:val="222222"/>
          <w:sz w:val="20"/>
          <w:szCs w:val="24"/>
          <w:rtl/>
        </w:rPr>
        <w:t>باید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است</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سَرانجام،</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شیرِ</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غرّانِ</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نفی‌کننده،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اژدهایِ</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تو</w:t>
      </w:r>
      <w:r w:rsidRPr="00E400B4">
        <w:rPr>
          <w:rFonts w:ascii="Arial" w:eastAsia="Times New Roman" w:hAnsi="Arial" w:cs="Arial" w:hint="cs"/>
          <w:color w:val="222222"/>
          <w:sz w:val="20"/>
          <w:szCs w:val="24"/>
          <w:rtl/>
        </w:rPr>
        <w:t>–</w:t>
      </w:r>
      <w:r w:rsidRPr="00E400B4">
        <w:rPr>
          <w:rFonts w:ascii="Cambria" w:eastAsia="Times New Roman" w:hAnsi="Cambria" w:cs="IRANSharpSmall Light" w:hint="cs"/>
          <w:color w:val="222222"/>
          <w:sz w:val="20"/>
          <w:szCs w:val="24"/>
          <w:rtl/>
        </w:rPr>
        <w:t>باید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را</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مغلوبِ</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خویش</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می‌سازد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امّا،</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به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زعمِ</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زرتشتِ</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نیچه،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چنانچه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جانِ</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آدمی</w:t>
      </w:r>
      <w:r w:rsidRPr="00E400B4">
        <w:rPr>
          <w:rFonts w:ascii="Cambria" w:eastAsia="Times New Roman" w:hAnsi="Cambria" w:cs="IRANSharpSmall Light"/>
          <w:color w:val="222222"/>
          <w:sz w:val="20"/>
          <w:szCs w:val="24"/>
          <w:rtl/>
        </w:rPr>
        <w:t xml:space="preserve"> در این مرحله بمانَد، هرگز به کمالِ نهاییِ خود نخواهد رسید. زرتشت از سوّمین و آخرین دگردیسی و ضرورتِ گذارِ از نه‌گوییِ شیرانه به آری‌گویی و ایجابیّتِ کودکانه سخن می‌گوید. با کُشتنِ اژدهایِ تو</w:t>
      </w:r>
      <w:r w:rsidRPr="00E400B4">
        <w:rPr>
          <w:rFonts w:ascii="Arial" w:eastAsia="Times New Roman" w:hAnsi="Arial" w:cs="Arial" w:hint="cs"/>
          <w:color w:val="222222"/>
          <w:sz w:val="20"/>
          <w:szCs w:val="24"/>
          <w:rtl/>
        </w:rPr>
        <w:t>–</w:t>
      </w:r>
      <w:r w:rsidRPr="00E400B4">
        <w:rPr>
          <w:rFonts w:ascii="Cambria" w:eastAsia="Times New Roman" w:hAnsi="Cambria" w:cs="IRANSharpSmall Light" w:hint="cs"/>
          <w:color w:val="222222"/>
          <w:sz w:val="20"/>
          <w:szCs w:val="24"/>
          <w:rtl/>
        </w:rPr>
        <w:t>باید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و</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فروشکستنِ</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الواحِ</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کُهن،</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مأموریُتِ</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شیر</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به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پایان،</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و</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نوبتِ</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آفر</w:t>
      </w:r>
      <w:r w:rsidRPr="00E400B4">
        <w:rPr>
          <w:rFonts w:ascii="Cambria" w:eastAsia="Times New Roman" w:hAnsi="Cambria" w:cs="IRANSharpSmall Light"/>
          <w:color w:val="222222"/>
          <w:sz w:val="20"/>
          <w:szCs w:val="24"/>
          <w:rtl/>
        </w:rPr>
        <w:t>ینندگیِ کودک، مبتنیِ بر معصومی و فراموشی فَرامی‌رسد. در واقع، ماندنِ جان در دقیقه‌یِ شیرانگی، برابر است با نیهیلیسمِ محض و بی‌ارزش‌شدنِ جملگیِ ارزش‌ها؛ درست به سانِ آن کَس که منزلِ قدیمیِ خویش را وبران سازَد و نتواند دگربار، عمارتي تازه بَرپا کُنَد.</w:t>
      </w:r>
      <w:r w:rsidRPr="00E400B4">
        <w:rPr>
          <w:rStyle w:val="EndnoteReference"/>
          <w:rFonts w:ascii="Cambria" w:eastAsia="Times New Roman" w:hAnsi="Cambria" w:cs="IRANSharpSmall Light"/>
          <w:color w:val="222222"/>
          <w:sz w:val="20"/>
          <w:szCs w:val="24"/>
          <w:rtl/>
        </w:rPr>
        <w:endnoteReference w:id="10"/>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با تکیه بر این تمثیل، هیچ‌اِنگاری، ماندنِ در مرحله‌یِ شیرانگی و نفیِ مطلقِ همه چیز است. در واقع، یه باورِ نیچه، وجهِ مُمیّزِ هیچ‌اِنگاری، نه بی‌ارزش‌شدنِ ارزش‌ها، بلکه عدمِ امکانِ جایگزین‌کردنِ آن‌ها ست؛ یعنی </w:t>
      </w:r>
      <w:r w:rsidRPr="00E400B4">
        <w:rPr>
          <w:rFonts w:ascii="Cambria" w:eastAsia="Times New Roman" w:hAnsi="Cambria" w:cs="IRANSharpSmall Light"/>
          <w:color w:val="222222"/>
          <w:sz w:val="20"/>
          <w:szCs w:val="24"/>
          <w:rtl/>
        </w:rPr>
        <w:lastRenderedPageBreak/>
        <w:t>خراب‌کردن و توانِ بازسازی نداشتن. این است آن میهمانِ ناخوانده‌اي که هیچ‌اِنگاری می‌نامندَش. امّا چرا ناخوانده؟ زیرا این بی‌معنایی، از دلِ اُمیدهایِ سده‌هایِ هفدهم تا نوزدهم بَرآمَد؛ از خاکِ زمیني رویید که بذرهایِ آن پیشرفت‌هایِ تکنولوژی و پیدایشِ علوم و برابریِ انسان‌ها و رؤیاهایِ رنگیني بود که روزگاري خوش، بلکه بهشتِ بَرین، را بشارت می‌داد. کاملاً پیداست که ظهورِ هیچ‌اِنگاری، از بطنِ این قرون، باید به‌مثابه‌یِ میهماني ناخوانده، که هیچ‌کَس انتظارش را نمی‌کشید، تفسیر شود</w:t>
      </w:r>
      <w:r w:rsidRPr="00E400B4">
        <w:rPr>
          <w:rFonts w:ascii="Cambria" w:eastAsia="Times New Roman" w:hAnsi="Cambria" w:cs="IRANSharpSmall Light" w:hint="cs"/>
          <w:color w:val="222222"/>
          <w:sz w:val="20"/>
          <w:szCs w:val="24"/>
          <w:rtl/>
        </w:rPr>
        <w:t>.</w:t>
      </w:r>
    </w:p>
    <w:p w14:paraId="299B633E" w14:textId="0E225458"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اینک، ضرورتِ فلسفیدنِ با پُتک در نزدِ نیچه و دلیلِ این شیوه‌یِ نگارشِ جدلی‌اش را بهتر درمی‌یابیم. نیچه، با ضرورتي مُبرم، به‌مثابه‌یِ هیولایِ هیچ‌اِنگاری، روبروست که در تار و پودِ زمین و زمینیان را ریشه می‌دَوانَد و چونان سرنوشتي گریزناپذیر، سَرانجام، بَر دَر خواهد کوبید. زبانِ تند و آتشینِ نیچه، در واقع، حاکیِ از همین ضرورت و بزنگاهي ست که در کمینِ تاریخِ بشر نشسته است. در یک کلام، با فرهنگِ بیمار، که به‌زودی، سرطانِ نیهیلیسم، تمامِ اندام‌هایش را فَرامی‌گیرد، نمی‌توان با زبانِ لطیف و نرم‌خویی سخن گفت. این زبان، که بعضاً با خودستایی‌هایِ نیچه عجین می‌شود، به تعبیرِ هایدگر، تقدیرِ محتومِ متافیزیک است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Heidegger, II, p. 292</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hint="cs"/>
          <w:color w:val="222222"/>
          <w:sz w:val="20"/>
          <w:szCs w:val="24"/>
          <w:rtl/>
        </w:rPr>
        <w:t>.</w:t>
      </w:r>
    </w:p>
    <w:p w14:paraId="493B1751" w14:textId="77777777"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p>
    <w:p w14:paraId="7AFA5770" w14:textId="35FAA63F"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b/>
          <w:bCs/>
          <w:color w:val="222222"/>
          <w:sz w:val="20"/>
          <w:szCs w:val="24"/>
          <w:u w:val="single"/>
          <w:rtl/>
        </w:rPr>
        <w:t>باری دیگر جنگ و سرانجام، غروبِ بُت‌‌ها</w:t>
      </w:r>
      <w:r w:rsidRPr="00E400B4">
        <w:rPr>
          <w:rFonts w:ascii="Cambria" w:eastAsia="Times New Roman" w:hAnsi="Cambria" w:cs="IRANSharpSmall Light" w:hint="cs"/>
          <w:color w:val="222222"/>
          <w:sz w:val="20"/>
          <w:szCs w:val="24"/>
          <w:rtl/>
        </w:rPr>
        <w:t>:</w:t>
      </w:r>
    </w:p>
    <w:p w14:paraId="372D5D8F" w14:textId="3AA4E7A6"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نکته‌پرداز</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که سرچشمه‌اش را از چشمِ کنجکاوِ دانشورانه پنهان نگاه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دارم</w:t>
      </w:r>
      <w:r w:rsidRPr="00E400B4">
        <w:rPr>
          <w:rFonts w:ascii="Cambria" w:eastAsia="Times New Roman" w:hAnsi="Cambria" w:cs="IRANSharpSmall Light"/>
          <w:color w:val="222222"/>
          <w:sz w:val="20"/>
          <w:szCs w:val="24"/>
          <w:highlight w:val="yellow"/>
          <w:rtl/>
        </w:rPr>
        <w:t xml:space="preserve"> 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ري</w:t>
      </w:r>
      <w:r w:rsidRPr="00E400B4">
        <w:rPr>
          <w:rFonts w:ascii="Cambria" w:eastAsia="Times New Roman" w:hAnsi="Cambria" w:cs="IRANSharpSmall Light"/>
          <w:color w:val="222222"/>
          <w:sz w:val="20"/>
          <w:szCs w:val="24"/>
          <w:highlight w:val="yellow"/>
          <w:rtl/>
        </w:rPr>
        <w:t xml:space="preserve"> شعار</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Pr>
        <w:t xml:space="preserve"> </w:t>
      </w:r>
      <w:r w:rsidR="001A591A" w:rsidRPr="00E400B4">
        <w:rPr>
          <w:rFonts w:ascii="Cambria" w:eastAsia="Times New Roman" w:hAnsi="Cambria" w:cs="IRANSharpSmall Light"/>
          <w:color w:val="222222"/>
          <w:sz w:val="20"/>
          <w:szCs w:val="24"/>
          <w:highlight w:val="yellow"/>
        </w:rPr>
        <w:t>[</w:t>
      </w:r>
      <w:r w:rsidRPr="00E400B4">
        <w:rPr>
          <w:rFonts w:ascii="Cambria" w:eastAsia="Times New Roman" w:hAnsi="Cambria" w:cs="IRANSharpSmall Light"/>
          <w:color w:val="222222"/>
          <w:sz w:val="20"/>
          <w:szCs w:val="24"/>
          <w:highlight w:val="yellow"/>
        </w:rPr>
        <w:t>wahrspruch</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من بوده است: با زخم‌زدن، جان‌ها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بالند،</w:t>
      </w:r>
      <w:r w:rsidRPr="00E400B4">
        <w:rPr>
          <w:rFonts w:ascii="Cambria" w:eastAsia="Times New Roman" w:hAnsi="Cambria" w:cs="IRANSharpSmall Light"/>
          <w:color w:val="222222"/>
          <w:sz w:val="20"/>
          <w:szCs w:val="24"/>
          <w:highlight w:val="yellow"/>
          <w:rtl/>
        </w:rPr>
        <w:t xml:space="preserve"> مردانگ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شکفند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p>
    <w:p w14:paraId="2943818B" w14:textId="4AE0105D"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عبارتِ لاتینیِ نقل‌شده، چنانکه در پانوشتِ مترجمِ فارسی نیز آمده است، مربوطِ به شاعرِ حماسه‌سرایِ رومی است. امّا آنچه بیشتر حائزِ اهمیّت است، تأکیدِ دوباره‌یِ نیچه بر جنگ و خصایلِ مردانه‌یِ فرهنگ است. گفتنی است که این بحث را با تمایزهایِ زیستی و چگونگیِ پیداشدنِ این تمایزها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خواه طبیعی باشد و خواه اجتماعی</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کاري نیست. همان‌گونه که پیشتر هم گفته شد، نمی‌توان بَر سَر و گوشِ فرهنگِ رو به انحطاط، دستِ نوازش کشید؛ از این روی، فیلسوف، برای مداوایِ فرهنگ، دست به چاقو و پُتک می‌بَرَد و به نبردي تمام‌عیار با آن بَرمی‌خیزَد. ژیل دلوز، در رو</w:t>
      </w:r>
      <w:r w:rsidRPr="00E400B4">
        <w:rPr>
          <w:rFonts w:ascii="Cambria" w:eastAsia="Times New Roman" w:hAnsi="Cambria" w:cs="IRANSharpSmall Light" w:hint="cs"/>
          <w:color w:val="222222"/>
          <w:sz w:val="20"/>
          <w:szCs w:val="24"/>
          <w:rtl/>
        </w:rPr>
        <w:t>ا</w:t>
      </w:r>
      <w:r w:rsidRPr="00E400B4">
        <w:rPr>
          <w:rFonts w:ascii="Cambria" w:eastAsia="Times New Roman" w:hAnsi="Cambria" w:cs="IRANSharpSmall Light"/>
          <w:color w:val="222222"/>
          <w:sz w:val="20"/>
          <w:szCs w:val="24"/>
          <w:rtl/>
        </w:rPr>
        <w:t xml:space="preserve">یتِ خود از اندیشه‌‌هایِ نیچه، می‌نویسد: هنگامی كه كسی می‌پرسد فلسفه به چه كار می‌آید، پاسخ باید ستیزه‌جويانه باشد، چرا كه پُرسش كنايه‌آميز و نيش‌دار است. فلسفه به خدمتِ هيچ قوه‌ی مستقرّی درنمی‌آيد. كارِ فلسفه «ناراحت‌كردن» است. فلسفه‌ای كه هيچ‌كس را ناراحت نكند و با هيچ‌كس ضدّيت نوَرزَد فلسفه نيست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Deleuze, 2015</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عیارِ مردانگی، نه در بسترِ خواب و هنگامه‌یِ آسایش، که به گاهِ جنگ و نبرد و گُندآوری مشخّص خواهد شد؛ این جنگ است که مردانگی‌ها و خصایلِ مردانه‌یِ فرد و فرهنگ را شکوفا می‌سازد و شورِ زندگی را در آن‌ها ایجاد می‌کند.</w:t>
      </w:r>
    </w:p>
    <w:p w14:paraId="0B06B895" w14:textId="14EDCFBB"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وس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له‌اي</w:t>
      </w:r>
      <w:r w:rsidRPr="00E400B4">
        <w:rPr>
          <w:rFonts w:ascii="Cambria" w:eastAsia="Times New Roman" w:hAnsi="Cambria" w:cs="IRANSharpSmall Light"/>
          <w:color w:val="222222"/>
          <w:sz w:val="20"/>
          <w:szCs w:val="24"/>
          <w:highlight w:val="yellow"/>
          <w:rtl/>
        </w:rPr>
        <w:t xml:space="preserve"> 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گر</w:t>
      </w:r>
      <w:r w:rsidRPr="00E400B4">
        <w:rPr>
          <w:rFonts w:ascii="Cambria" w:eastAsia="Times New Roman" w:hAnsi="Cambria" w:cs="IRANSharpSmall Light"/>
          <w:color w:val="222222"/>
          <w:sz w:val="20"/>
          <w:szCs w:val="24"/>
          <w:highlight w:val="yellow"/>
          <w:rtl/>
        </w:rPr>
        <w:t xml:space="preserve"> برا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شفا که از آن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w:t>
      </w:r>
      <w:r w:rsidRPr="00E400B4">
        <w:rPr>
          <w:rFonts w:ascii="Cambria" w:eastAsia="Times New Roman" w:hAnsi="Cambria" w:cs="IRANSharpSmall Light"/>
          <w:color w:val="222222"/>
          <w:sz w:val="20"/>
          <w:szCs w:val="24"/>
          <w:highlight w:val="yellow"/>
          <w:rtl/>
        </w:rPr>
        <w:t xml:space="preserve">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w:t>
      </w:r>
      <w:r w:rsidRPr="00E400B4">
        <w:rPr>
          <w:rFonts w:ascii="Cambria" w:eastAsia="Times New Roman" w:hAnsi="Cambria" w:cs="IRANSharpSmall Light"/>
          <w:color w:val="222222"/>
          <w:sz w:val="20"/>
          <w:szCs w:val="24"/>
          <w:highlight w:val="yellow"/>
          <w:rtl/>
        </w:rPr>
        <w:t xml:space="preserve"> برا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م</w:t>
      </w:r>
      <w:r w:rsidRPr="00E400B4">
        <w:rPr>
          <w:rFonts w:ascii="Cambria" w:eastAsia="Times New Roman" w:hAnsi="Cambria" w:cs="IRANSharpSmall Light"/>
          <w:color w:val="222222"/>
          <w:sz w:val="20"/>
          <w:szCs w:val="24"/>
          <w:highlight w:val="yellow"/>
          <w:rtl/>
        </w:rPr>
        <w:t xml:space="preserve"> خوشا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ندتر</w:t>
      </w:r>
      <w:r w:rsidRPr="00E400B4">
        <w:rPr>
          <w:rFonts w:ascii="Cambria" w:eastAsia="Times New Roman" w:hAnsi="Cambria" w:cs="IRANSharpSmall Light"/>
          <w:color w:val="222222"/>
          <w:sz w:val="20"/>
          <w:szCs w:val="24"/>
          <w:highlight w:val="yellow"/>
          <w:rtl/>
        </w:rPr>
        <w:t xml:space="preserve"> است، </w:t>
      </w:r>
      <w:r w:rsidRPr="00E400B4">
        <w:rPr>
          <w:rFonts w:ascii="Cambria" w:eastAsia="Times New Roman" w:hAnsi="Cambria" w:cs="IRANSharpSmall Light"/>
          <w:b/>
          <w:bCs/>
          <w:color w:val="222222"/>
          <w:sz w:val="20"/>
          <w:szCs w:val="24"/>
          <w:highlight w:val="yellow"/>
          <w:rtl/>
        </w:rPr>
        <w:t>به صدا درآوردنِ بُت‌ها ست</w:t>
      </w:r>
      <w:r w:rsidRPr="00E400B4">
        <w:rPr>
          <w:rFonts w:ascii="Cambria" w:eastAsia="Times New Roman" w:hAnsi="Cambria" w:cs="IRANSharpSmall Light"/>
          <w:color w:val="222222"/>
          <w:sz w:val="20"/>
          <w:szCs w:val="24"/>
          <w:highlight w:val="yellow"/>
          <w:rtl/>
        </w:rPr>
        <w:t>... بُت‌ها در جهان از واقع</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ت‌ها</w:t>
      </w:r>
      <w:r w:rsidRPr="00E400B4">
        <w:rPr>
          <w:rFonts w:ascii="Cambria" w:eastAsia="Times New Roman" w:hAnsi="Cambria" w:cs="IRANSharpSmall Light"/>
          <w:color w:val="222222"/>
          <w:sz w:val="20"/>
          <w:szCs w:val="24"/>
          <w:highlight w:val="yellow"/>
          <w:rtl/>
        </w:rPr>
        <w:t xml:space="preserve"> 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شتر</w:t>
      </w:r>
      <w:r w:rsidRPr="00E400B4">
        <w:rPr>
          <w:rFonts w:ascii="Cambria" w:eastAsia="Times New Roman" w:hAnsi="Cambria" w:cs="IRANSharpSmall Light"/>
          <w:color w:val="222222"/>
          <w:sz w:val="20"/>
          <w:szCs w:val="24"/>
          <w:highlight w:val="yellow"/>
          <w:rtl/>
        </w:rPr>
        <w:t xml:space="preserve"> اند: [...]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w:t>
      </w:r>
      <w:r w:rsidR="001A591A" w:rsidRPr="00E400B4">
        <w:rPr>
          <w:rFonts w:ascii="Cambria" w:eastAsia="Times New Roman" w:hAnsi="Cambria" w:cs="IRANSharpSmall Light"/>
          <w:color w:val="222222"/>
          <w:sz w:val="20"/>
          <w:szCs w:val="24"/>
          <w:highlight w:val="yellow"/>
          <w:rtl/>
        </w:rPr>
        <w:t>]</w:t>
      </w:r>
      <w:r w:rsidR="00E661EA" w:rsidRPr="00E400B4">
        <w:rPr>
          <w:rFonts w:ascii="Cambria" w:eastAsia="Times New Roman" w:hAnsi="Cambria" w:cs="IRANSharpSmall Light"/>
          <w:color w:val="222222"/>
          <w:sz w:val="20"/>
          <w:szCs w:val="24"/>
          <w:highlight w:val="yellow"/>
          <w:rtl/>
        </w:rPr>
        <w:t>.</w:t>
      </w:r>
    </w:p>
    <w:p w14:paraId="1DCD82A5" w14:textId="39158E74"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 برای درکِ این عبارت، در پرتوِ آنچه پیشتر بنا نهاده شد، خوب است که به یک تصویرِ تئاتری و دراماتیک توسّل جوییم: تصوّر کنید که نیچه، در حال که پُتکي بسیار بزرگ در دست دارد، در یک راهرویِ طولانی، که اطرافش را بُت‌هایي بس عظیم و باشکوه احاطه کرده‌اند، گام می‌زند و هر از چندي، نگاهِ نافذِ خود را به آن بُتانِ بی‌زبان می‌اندازَد. شوخ‌چشمیِ نیچه، سبب می‌شود که گاهي پُتک را بر زمین بِکِشد تا صدایِ ساطع‌شده از آن، جملگیِ بُت‌ها را به وحشت اندازَد؛ بُت‌ها به لرزه می‌اُفتند و در حیرتي غریب فروخواهند رفت؛ زیرا این‌بار، نه پرستنده و ستایشگر به سراغِ‌شان آمده است و نه خبري از هدایایِ رنگارنگ و نذورات و قربانی است؛ آنکه این بار در بُت‌خانه پا </w:t>
      </w:r>
      <w:r w:rsidRPr="00E400B4">
        <w:rPr>
          <w:rFonts w:ascii="Cambria" w:eastAsia="Times New Roman" w:hAnsi="Cambria" w:cs="IRANSharpSmall Light"/>
          <w:color w:val="222222"/>
          <w:sz w:val="20"/>
          <w:szCs w:val="24"/>
          <w:rtl/>
        </w:rPr>
        <w:lastRenderedPageBreak/>
        <w:t>گذاشته، بُت‌شکني ست بی‌رحم، که برای شکستن و دَر هم‌کوبیدن آمده است. اساساً، همین پُتک است که به فیلسوف، هویُت می‌دهد؛ زیرا، چنانکه از عنوانِ کتاب هم بَرمی‌آید، فلسفه، برای نیچه، چیزي جز هُنرِ به کارگیریِ این پُتک و ویران‌کردنِ بُت‌کده‌ها نیست</w:t>
      </w:r>
      <w:r w:rsidRPr="00E400B4">
        <w:rPr>
          <w:rFonts w:ascii="Cambria" w:eastAsia="Times New Roman" w:hAnsi="Cambria" w:cs="IRANSharpSmall Light" w:hint="cs"/>
          <w:color w:val="222222"/>
          <w:sz w:val="20"/>
          <w:szCs w:val="24"/>
          <w:rtl/>
        </w:rPr>
        <w:t>.</w:t>
      </w:r>
    </w:p>
    <w:p w14:paraId="17FB93AF" w14:textId="7DA86AA7" w:rsidR="00B9714E"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امّا چرا بُت‌ها در جهان از واقعیّت بیشتر اند؟ در واقع، این بُت‌هایِ عظیمِ تاریخی، قالب‌هایِ چشم‌اندازِ ما هستند و چونان عینک، نگاهِ ما به جهان را شکل و قوام می‌دهند. از این روی، با اندکي تسامح، شاید بتوان این عبارت را چنین نیز بانویسی کرد: واقعیّت‌ها عینِ بُت هستند. نگاهِ به جهان، صِرفاً به مددِ این پیش‌داوری‌ها ست و در واقع، با همین نگاهِ ایدئولوژیک است که جهان و جهانیان را به قضاوت می‌نشینیم. امّا باید پُرسید که نیچه با کدام مجوّز، سراسرِ تاریخِ بشر را تاریخِ ستایشِ بُتان و زانو زدن در برابرِ این خدایگانِ دروغین دانسته است؟ باز هم، پاسخِ نیچه به ما، سنگِ مَحکِ زندگی و آری‌گوییِ به زندگی است. به باورِ او، جمیعِ متفکّران، از سقراط/افلاطون تا کانت و قانونِ اخلاقی‌اش، در عوضِ معناآفرینی برای زمین و آنچه زمینی است، به زندگی و حیاتِ این‌جهانیِ انسان، پُشت کردند. در فقره‌اي مشهور از فراسویِ نیک و بَد، نیچه </w:t>
      </w:r>
      <w:r w:rsidR="00B9714E" w:rsidRPr="00E400B4">
        <w:rPr>
          <w:rFonts w:ascii="Cambria" w:eastAsia="Times New Roman" w:hAnsi="Cambria" w:cs="IRANSharpSmall Light" w:hint="cs"/>
          <w:color w:val="222222"/>
          <w:sz w:val="20"/>
          <w:szCs w:val="24"/>
          <w:rtl/>
        </w:rPr>
        <w:t xml:space="preserve">مسیحیّت را </w:t>
      </w:r>
      <w:r w:rsidR="00170496" w:rsidRPr="00E400B4">
        <w:rPr>
          <w:rFonts w:ascii="Cambria" w:eastAsia="Times New Roman" w:hAnsi="Cambria" w:cs="IRANSharpSmall Light" w:hint="eastAsia"/>
          <w:color w:val="222222"/>
          <w:sz w:val="20"/>
          <w:szCs w:val="24"/>
          <w:highlight w:val="yellow"/>
          <w:rtl/>
        </w:rPr>
        <w:t>افلاطون‌گرا</w:t>
      </w:r>
      <w:r w:rsidR="00170496" w:rsidRPr="00E400B4">
        <w:rPr>
          <w:rFonts w:ascii="Cambria" w:eastAsia="Times New Roman" w:hAnsi="Cambria" w:cs="IRANSharpSmall Light" w:hint="cs"/>
          <w:color w:val="222222"/>
          <w:sz w:val="20"/>
          <w:szCs w:val="24"/>
          <w:highlight w:val="yellow"/>
          <w:rtl/>
        </w:rPr>
        <w:t>ییِ</w:t>
      </w:r>
      <w:r w:rsidR="00170496" w:rsidRPr="00E400B4">
        <w:rPr>
          <w:rFonts w:ascii="Cambria" w:eastAsia="Times New Roman" w:hAnsi="Cambria" w:cs="IRANSharpSmall Light"/>
          <w:color w:val="222222"/>
          <w:sz w:val="20"/>
          <w:szCs w:val="24"/>
          <w:highlight w:val="yellow"/>
          <w:rtl/>
        </w:rPr>
        <w:t xml:space="preserve"> عوامانه م</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داند</w:t>
      </w:r>
      <w:r w:rsidR="00170496"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2015c, p. 25</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color w:val="222222"/>
          <w:sz w:val="20"/>
          <w:szCs w:val="24"/>
          <w:highlight w:val="yellow"/>
          <w:rtl/>
        </w:rPr>
        <w:t>و چند صفحه بعد، کانت را 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ز</w:t>
      </w:r>
      <w:r w:rsidRPr="00E400B4">
        <w:rPr>
          <w:rFonts w:ascii="Cambria" w:eastAsia="Times New Roman" w:hAnsi="Cambria" w:cs="IRANSharpSmall Light"/>
          <w:color w:val="222222"/>
          <w:sz w:val="20"/>
          <w:szCs w:val="24"/>
          <w:highlight w:val="yellow"/>
          <w:rtl/>
        </w:rPr>
        <w:t xml:space="preserve"> ذ</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لِ</w:t>
      </w:r>
      <w:r w:rsidRPr="00E400B4">
        <w:rPr>
          <w:rFonts w:ascii="Cambria" w:eastAsia="Times New Roman" w:hAnsi="Cambria" w:cs="IRANSharpSmall Light"/>
          <w:color w:val="222222"/>
          <w:sz w:val="20"/>
          <w:szCs w:val="24"/>
          <w:highlight w:val="yellow"/>
          <w:rtl/>
        </w:rPr>
        <w:t xml:space="preserve"> </w:t>
      </w:r>
      <w:r w:rsidRPr="00E400B4">
        <w:rPr>
          <w:rFonts w:ascii="Cambria" w:eastAsia="Times New Roman" w:hAnsi="Cambria" w:cs="IRANSharpSmall Light" w:hint="eastAsia"/>
          <w:color w:val="222222"/>
          <w:sz w:val="20"/>
          <w:szCs w:val="24"/>
          <w:highlight w:val="yellow"/>
          <w:rtl/>
        </w:rPr>
        <w:t>تباه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گُنجانَد</w:t>
      </w:r>
      <w:r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00701A1F" w:rsidRPr="00E400B4">
        <w:rPr>
          <w:rFonts w:ascii="Cambria" w:eastAsia="Times New Roman" w:hAnsi="Cambria" w:cs="IRANSharpSmall Light"/>
          <w:color w:val="222222"/>
          <w:sz w:val="20"/>
          <w:szCs w:val="24"/>
          <w:highlight w:val="yellow"/>
        </w:rPr>
        <w:t>Nietzsche, 2015c</w:t>
      </w:r>
      <w:r w:rsidRPr="00E400B4">
        <w:rPr>
          <w:rFonts w:ascii="Cambria" w:eastAsia="Times New Roman" w:hAnsi="Cambria" w:cs="IRANSharpSmall Light"/>
          <w:color w:val="222222"/>
          <w:sz w:val="20"/>
          <w:szCs w:val="24"/>
        </w:rPr>
        <w:t>, 44-5</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در واقع، بَرگُزینشِ معیارِ زندگی، نیچه را قادر می‌سازد که تاریخِ بشر را به‌مثابه‌یِ یک پیوستار، یک سنّتِ واحدِ نفی‌کننده‌یِ زندگی، بازخوانی و علیهِ آن قیام کند و بشورَد. نیچه، در </w:t>
      </w:r>
      <w:r w:rsidRPr="00E400B4">
        <w:rPr>
          <w:rFonts w:ascii="Cambria" w:eastAsia="Times New Roman" w:hAnsi="Cambria" w:cs="IRANSharpSmall Light"/>
          <w:i/>
          <w:iCs/>
          <w:color w:val="222222"/>
          <w:sz w:val="20"/>
          <w:szCs w:val="24"/>
          <w:rtl/>
        </w:rPr>
        <w:t>غروبِ بُت‌ها</w:t>
      </w:r>
      <w:r w:rsidRPr="00E400B4">
        <w:rPr>
          <w:rFonts w:ascii="Cambria" w:eastAsia="Times New Roman" w:hAnsi="Cambria" w:cs="IRANSharpSmall Light"/>
          <w:color w:val="222222"/>
          <w:sz w:val="20"/>
          <w:szCs w:val="24"/>
          <w:rtl/>
        </w:rPr>
        <w:t>، در مخالفتِ با ضدّیتِ کلیسا با شورها و غرایزِ بُنیادینِ آدمی، می‌گوید:</w:t>
      </w:r>
    </w:p>
    <w:p w14:paraId="7DF536CD" w14:textId="6E4B4DD0" w:rsidR="00B9714E" w:rsidRPr="00E400B4" w:rsidRDefault="00E77EFA" w:rsidP="00E400B4">
      <w:pPr>
        <w:shd w:val="clear" w:color="auto" w:fill="FFFFFF"/>
        <w:spacing w:after="0" w:line="360" w:lineRule="auto"/>
        <w:ind w:left="662" w:right="426"/>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کل</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سا</w:t>
      </w:r>
      <w:r w:rsidRPr="00E400B4">
        <w:rPr>
          <w:rFonts w:ascii="Cambria" w:eastAsia="Times New Roman" w:hAnsi="Cambria" w:cs="IRANSharpSmall Light"/>
          <w:color w:val="222222"/>
          <w:sz w:val="20"/>
          <w:szCs w:val="24"/>
          <w:highlight w:val="yellow"/>
          <w:rtl/>
        </w:rPr>
        <w:t xml:space="preserve"> با شورها، با 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شه‌کَن</w:t>
      </w:r>
      <w:r w:rsidRPr="00E400B4">
        <w:rPr>
          <w:rFonts w:ascii="Cambria" w:eastAsia="Times New Roman" w:hAnsi="Cambria" w:cs="IRANSharpSmall Light"/>
          <w:color w:val="222222"/>
          <w:sz w:val="20"/>
          <w:szCs w:val="24"/>
          <w:highlight w:val="yellow"/>
          <w:rtl/>
        </w:rPr>
        <w:t xml:space="preserve"> کردنِ‌شان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جنگد،</w:t>
      </w:r>
      <w:r w:rsidRPr="00E400B4">
        <w:rPr>
          <w:rFonts w:ascii="Cambria" w:eastAsia="Times New Roman" w:hAnsi="Cambria" w:cs="IRANSharpSmall Light"/>
          <w:color w:val="222222"/>
          <w:sz w:val="20"/>
          <w:szCs w:val="24"/>
          <w:highlight w:val="yellow"/>
          <w:rtl/>
        </w:rPr>
        <w:t xml:space="preserve"> با 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شه‌کَن‌کردن</w:t>
      </w:r>
      <w:r w:rsidRPr="00E400B4">
        <w:rPr>
          <w:rFonts w:ascii="Cambria" w:eastAsia="Times New Roman" w:hAnsi="Cambria" w:cs="IRANSharpSmall Light"/>
          <w:color w:val="222222"/>
          <w:sz w:val="20"/>
          <w:szCs w:val="24"/>
          <w:highlight w:val="yellow"/>
          <w:rtl/>
        </w:rPr>
        <w:t xml:space="preserve"> به هر معنا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ي</w:t>
      </w:r>
      <w:r w:rsidRPr="00E400B4">
        <w:rPr>
          <w:rFonts w:ascii="Cambria" w:eastAsia="Times New Roman" w:hAnsi="Cambria" w:cs="IRANSharpSmall Light"/>
          <w:color w:val="222222"/>
          <w:sz w:val="20"/>
          <w:szCs w:val="24"/>
          <w:highlight w:val="yellow"/>
          <w:rtl/>
        </w:rPr>
        <w:t xml:space="preserve">: روش‌اش، </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درمان</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‌اش اخته‌گر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است. [...] امّا 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شه‌کَن‌کردنِ</w:t>
      </w:r>
      <w:r w:rsidRPr="00E400B4">
        <w:rPr>
          <w:rFonts w:ascii="Cambria" w:eastAsia="Times New Roman" w:hAnsi="Cambria" w:cs="IRANSharpSmall Light"/>
          <w:color w:val="222222"/>
          <w:sz w:val="20"/>
          <w:szCs w:val="24"/>
          <w:highlight w:val="yellow"/>
          <w:rtl/>
        </w:rPr>
        <w:t xml:space="preserve"> شورها، ر</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شه‌کَن‌کردنِ</w:t>
      </w:r>
      <w:r w:rsidRPr="00E400B4">
        <w:rPr>
          <w:rFonts w:ascii="Cambria" w:eastAsia="Times New Roman" w:hAnsi="Cambria" w:cs="IRANSharpSmall Light"/>
          <w:color w:val="222222"/>
          <w:sz w:val="20"/>
          <w:szCs w:val="24"/>
          <w:highlight w:val="yellow"/>
          <w:rtl/>
        </w:rPr>
        <w:t xml:space="preserve"> زندگ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است، عملِ کل</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سا</w:t>
      </w:r>
      <w:r w:rsidRPr="00E400B4">
        <w:rPr>
          <w:rFonts w:ascii="Cambria" w:eastAsia="Times New Roman" w:hAnsi="Cambria" w:cs="IRANSharpSmall Light"/>
          <w:color w:val="222222"/>
          <w:sz w:val="20"/>
          <w:szCs w:val="24"/>
          <w:highlight w:val="yellow"/>
          <w:rtl/>
        </w:rPr>
        <w:t xml:space="preserve"> دشمن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با زندگ</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است</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56</w:t>
      </w:r>
      <w:r w:rsidR="001A591A" w:rsidRPr="00E400B4">
        <w:rPr>
          <w:rFonts w:ascii="Cambria" w:eastAsia="Times New Roman" w:hAnsi="Cambria" w:cs="IRANSharpSmall Light"/>
          <w:color w:val="222222"/>
          <w:sz w:val="20"/>
          <w:szCs w:val="24"/>
          <w:highlight w:val="yellow"/>
          <w:rtl/>
        </w:rPr>
        <w:t>]</w:t>
      </w:r>
      <w:r w:rsidR="00E661EA" w:rsidRPr="00E400B4">
        <w:rPr>
          <w:rFonts w:ascii="Cambria" w:eastAsia="Times New Roman" w:hAnsi="Cambria" w:cs="IRANSharpSmall Light"/>
          <w:color w:val="222222"/>
          <w:sz w:val="20"/>
          <w:szCs w:val="24"/>
          <w:highlight w:val="yellow"/>
          <w:rtl/>
        </w:rPr>
        <w:t>.</w:t>
      </w:r>
    </w:p>
    <w:p w14:paraId="7019C2EA" w14:textId="01E48800"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 باز هم به تعبیرِ نیچه، افلاطون و مسیحیّت، با انکارِ غرایز و شورهایِ بشری، در واقع، به مقابله با انسان و زمین برخاستند و عشق را به مرتبه‌یِ رذیلت فروانداختند:</w:t>
      </w:r>
      <w:r w:rsidR="00B9714E" w:rsidRPr="00E400B4">
        <w:rPr>
          <w:rFonts w:ascii="Cambria" w:eastAsia="Times New Roman" w:hAnsi="Cambria" w:cs="IRANSharpSmall Light" w:hint="cs"/>
          <w:color w:val="222222"/>
          <w:sz w:val="20"/>
          <w:szCs w:val="24"/>
          <w:rtl/>
        </w:rPr>
        <w:t xml:space="preserve"> </w:t>
      </w:r>
      <w:r w:rsidR="00170496" w:rsidRPr="00E400B4">
        <w:rPr>
          <w:rFonts w:ascii="Cambria" w:eastAsia="Times New Roman" w:hAnsi="Cambria" w:cs="IRANSharpSmall Light" w:hint="eastAsia"/>
          <w:color w:val="222222"/>
          <w:sz w:val="20"/>
          <w:szCs w:val="24"/>
          <w:highlight w:val="yellow"/>
          <w:rtl/>
        </w:rPr>
        <w:t>و</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در فراز</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مشهور از فرواُفتادنِ اِروس به مرتبه‌‌</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رذ</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لت،</w:t>
      </w:r>
      <w:r w:rsidR="00170496" w:rsidRPr="00E400B4">
        <w:rPr>
          <w:rFonts w:ascii="Cambria" w:eastAsia="Times New Roman" w:hAnsi="Cambria" w:cs="IRANSharpSmall Light"/>
          <w:color w:val="222222"/>
          <w:sz w:val="20"/>
          <w:szCs w:val="24"/>
          <w:highlight w:val="yellow"/>
          <w:rtl/>
        </w:rPr>
        <w:t xml:space="preserve"> در پ</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ظهورِ ارزش‌ها</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مس</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ح</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w:t>
      </w:r>
      <w:r w:rsidR="00170496" w:rsidRPr="00E400B4">
        <w:rPr>
          <w:rFonts w:ascii="Cambria" w:eastAsia="Times New Roman" w:hAnsi="Cambria" w:cs="IRANSharpSmall Light"/>
          <w:color w:val="222222"/>
          <w:sz w:val="20"/>
          <w:szCs w:val="24"/>
          <w:highlight w:val="yellow"/>
          <w:rtl/>
        </w:rPr>
        <w:t xml:space="preserve"> سخن گفته است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2015c, p. 137</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بنابراین، کلّی‌گویی‌هایِ این‌چنینیِ نیچه را نه به‌سانِ آشفته‌اندیشی‌هایِ یک مجنون، که دقیقاً باید به‌مثابه‌یِ اوجِ رادیکالته‌یِ تفکّرِ دارایِ معیارِ فلسفی دانست</w:t>
      </w:r>
      <w:r w:rsidRPr="00E400B4">
        <w:rPr>
          <w:rFonts w:ascii="Cambria" w:eastAsia="Times New Roman" w:hAnsi="Cambria" w:cs="IRANSharpSmall Light"/>
          <w:color w:val="222222"/>
          <w:sz w:val="20"/>
          <w:szCs w:val="24"/>
        </w:rPr>
        <w:t>.</w:t>
      </w:r>
    </w:p>
    <w:p w14:paraId="27577615" w14:textId="08BFEDCC"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باري، بُت‌ها آنچنان بر ذهن و زبانِ آدمیان سیطره یافته‌اند، که جز با زبانِ ستایش و دستانِ درازِ نیایش، نمی‌توان با آن‌ها سخن گفت. البته، همان‌طور که در ادامه خواهد آمد، نیچه در پیِ دَراُفتادنِ با بُتانِ ضعیف و زبون و دَر هم‌شکسته نیست؛ بلکه به نیرومند‌ترین و استوارترینِ بُت‌ها، و به تعبیرِ خودش، بُت‌هایِ جاودانه، چنگ می‌زَند و در برابرِ آنان قد عَلَم می‌کند. </w:t>
      </w:r>
      <w:r w:rsidR="00170496" w:rsidRPr="00E400B4">
        <w:rPr>
          <w:rFonts w:ascii="Cambria" w:eastAsia="Times New Roman" w:hAnsi="Cambria" w:cs="IRANSharpSmall Light"/>
          <w:color w:val="222222"/>
          <w:sz w:val="20"/>
          <w:szCs w:val="24"/>
          <w:highlight w:val="yellow"/>
          <w:rtl/>
        </w:rPr>
        <w:t xml:space="preserve">در </w:t>
      </w:r>
      <w:r w:rsidR="00170496" w:rsidRPr="00E400B4">
        <w:rPr>
          <w:rFonts w:ascii="Cambria" w:eastAsia="Times New Roman" w:hAnsi="Cambria" w:cs="IRANSharpSmall Light"/>
          <w:i/>
          <w:iCs/>
          <w:color w:val="222222"/>
          <w:sz w:val="20"/>
          <w:szCs w:val="24"/>
          <w:highlight w:val="yellow"/>
          <w:rtl/>
        </w:rPr>
        <w:t>ا</w:t>
      </w:r>
      <w:r w:rsidR="00170496" w:rsidRPr="00E400B4">
        <w:rPr>
          <w:rFonts w:ascii="Cambria" w:eastAsia="Times New Roman" w:hAnsi="Cambria" w:cs="IRANSharpSmall Light" w:hint="cs"/>
          <w:i/>
          <w:iCs/>
          <w:color w:val="222222"/>
          <w:sz w:val="20"/>
          <w:szCs w:val="24"/>
          <w:highlight w:val="yellow"/>
          <w:rtl/>
        </w:rPr>
        <w:t>ی</w:t>
      </w:r>
      <w:r w:rsidR="00170496" w:rsidRPr="00E400B4">
        <w:rPr>
          <w:rFonts w:ascii="Cambria" w:eastAsia="Times New Roman" w:hAnsi="Cambria" w:cs="IRANSharpSmall Light" w:hint="eastAsia"/>
          <w:i/>
          <w:iCs/>
          <w:color w:val="222222"/>
          <w:sz w:val="20"/>
          <w:szCs w:val="24"/>
          <w:highlight w:val="yellow"/>
          <w:rtl/>
        </w:rPr>
        <w:t>ن</w:t>
      </w:r>
      <w:r w:rsidR="00170496" w:rsidRPr="00E400B4">
        <w:rPr>
          <w:rFonts w:ascii="Cambria" w:eastAsia="Times New Roman" w:hAnsi="Cambria" w:cs="IRANSharpSmall Light"/>
          <w:i/>
          <w:iCs/>
          <w:color w:val="222222"/>
          <w:sz w:val="20"/>
          <w:szCs w:val="24"/>
          <w:highlight w:val="yellow"/>
          <w:rtl/>
        </w:rPr>
        <w:t xml:space="preserve"> است انسان</w:t>
      </w:r>
      <w:r w:rsidR="00170496" w:rsidRPr="00E400B4">
        <w:rPr>
          <w:rFonts w:ascii="Cambria" w:eastAsia="Times New Roman" w:hAnsi="Cambria" w:cs="IRANSharpSmall Light"/>
          <w:color w:val="222222"/>
          <w:sz w:val="20"/>
          <w:szCs w:val="24"/>
          <w:highlight w:val="yellow"/>
          <w:rtl/>
        </w:rPr>
        <w:t xml:space="preserve"> ن</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ز</w:t>
      </w:r>
      <w:r w:rsidR="00170496" w:rsidRPr="00E400B4">
        <w:rPr>
          <w:rFonts w:ascii="Cambria" w:eastAsia="Times New Roman" w:hAnsi="Cambria" w:cs="IRANSharpSmall Light"/>
          <w:color w:val="222222"/>
          <w:sz w:val="20"/>
          <w:szCs w:val="24"/>
          <w:highlight w:val="yellow"/>
          <w:rtl/>
        </w:rPr>
        <w:t xml:space="preserve"> که به به‌نوعي، زندگ</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نامه‌</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خودنوشتِ اوست، از تباه‌شدنِ اخلاقِ والاتباران و پُشت‌کردنِ به انسانِ زم</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ن</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و ارزش‌ها</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ا</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ن‌جهان</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color w:val="222222"/>
          <w:sz w:val="20"/>
          <w:szCs w:val="24"/>
          <w:highlight w:val="yellow"/>
          <w:rtl/>
        </w:rPr>
        <w:t xml:space="preserve"> شِکوه م</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نما</w:t>
      </w:r>
      <w:r w:rsidR="00170496" w:rsidRPr="00E400B4">
        <w:rPr>
          <w:rFonts w:ascii="Cambria" w:eastAsia="Times New Roman" w:hAnsi="Cambria" w:cs="IRANSharpSmall Light" w:hint="cs"/>
          <w:color w:val="222222"/>
          <w:sz w:val="20"/>
          <w:szCs w:val="24"/>
          <w:highlight w:val="yellow"/>
          <w:rtl/>
        </w:rPr>
        <w:t>ی</w:t>
      </w:r>
      <w:r w:rsidR="00170496" w:rsidRPr="00E400B4">
        <w:rPr>
          <w:rFonts w:ascii="Cambria" w:eastAsia="Times New Roman" w:hAnsi="Cambria" w:cs="IRANSharpSmall Light" w:hint="eastAsia"/>
          <w:color w:val="222222"/>
          <w:sz w:val="20"/>
          <w:szCs w:val="24"/>
          <w:highlight w:val="yellow"/>
          <w:rtl/>
        </w:rPr>
        <w:t>د‌</w:t>
      </w:r>
      <w:r w:rsidR="00170496"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2014a, p. 138</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به همین دلیل است که نیچه، بارها و بارها، خود را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اخلاق‌ناباور</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معرّفی می‌کند</w:t>
      </w:r>
      <w:r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از این روی، گویا تمامِ قواعدِ اخلاقیِ مطرح‌شده در نزدِ اندیشمندان [و حتّی هستی‌شناسی و معرفت‌شناسیِ ایشان]، نه در امتدادِ زمین و آرمان‌هایِ این‌جهانی، که با نظرِ به اوهامِ آن‌جهانیِ ضدّ زمین و انسانِ زمینی نگاشته شده است. در یک کلام، پُتک‌زَنیِ نیچه، به بُتان، افزونِ بر هویّت‌سازیِ شخصی، می‌تواند موجباتِ رهاییِ فرهنگ و بازگشتِ انسان به اصالتِ خویش را فراهم آوَرَد</w:t>
      </w:r>
      <w:r w:rsidRPr="00E400B4">
        <w:rPr>
          <w:rFonts w:ascii="Cambria" w:eastAsia="Times New Roman" w:hAnsi="Cambria" w:cs="IRANSharpSmall Light" w:hint="cs"/>
          <w:color w:val="222222"/>
          <w:sz w:val="20"/>
          <w:szCs w:val="24"/>
          <w:rtl/>
        </w:rPr>
        <w:t>.</w:t>
      </w:r>
    </w:p>
    <w:p w14:paraId="0BCAADA8" w14:textId="1759DB1C"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بَد-چشم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من از بهرِ 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جهان از هم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color w:val="222222"/>
          <w:sz w:val="20"/>
          <w:szCs w:val="24"/>
          <w:highlight w:val="yellow"/>
          <w:rtl/>
        </w:rPr>
        <w:t xml:space="preserve"> است، همچنان که بَد-گوش</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من... بَدب</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و بدگوش</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من»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w:t>
      </w:r>
      <w:r w:rsidR="001A591A" w:rsidRPr="00E400B4">
        <w:rPr>
          <w:rFonts w:ascii="Cambria" w:eastAsia="Times New Roman" w:hAnsi="Cambria" w:cs="IRANSharpSmall Light"/>
          <w:color w:val="222222"/>
          <w:sz w:val="20"/>
          <w:szCs w:val="24"/>
          <w:highlight w:val="yellow"/>
          <w:rtl/>
        </w:rPr>
        <w:t>]</w:t>
      </w:r>
      <w:r w:rsidR="00E661EA" w:rsidRPr="00E400B4">
        <w:rPr>
          <w:rFonts w:ascii="Cambria" w:eastAsia="Times New Roman" w:hAnsi="Cambria" w:cs="IRANSharpSmall Light"/>
          <w:color w:val="222222"/>
          <w:sz w:val="20"/>
          <w:szCs w:val="24"/>
          <w:highlight w:val="yellow"/>
          <w:rtl/>
        </w:rPr>
        <w:t>.</w:t>
      </w:r>
    </w:p>
    <w:p w14:paraId="6159CCD5" w14:textId="36EEF465" w:rsidR="00E77EFA"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lastRenderedPageBreak/>
        <w:t xml:space="preserve">نیچه، نه نسبتِ به خودِ جهان و انسان، که ناظرِ به سَربَرآوردنِ بُت‌هایِ متکثّر و متلوّني ست که بر واقعیّاتِ پیشِ رو، پیشی جُسته‌اند و دَم‌به‌دَم، اصالتِ آدمی را طراوتِ چشمه‌یِ زندگی را آلوده می‌سازند. </w:t>
      </w:r>
      <w:r w:rsidR="00B9714E" w:rsidRPr="00E400B4">
        <w:rPr>
          <w:rFonts w:ascii="Cambria" w:eastAsia="Times New Roman" w:hAnsi="Cambria" w:cs="IRANSharpSmall Light" w:hint="cs"/>
          <w:color w:val="222222"/>
          <w:sz w:val="20"/>
          <w:szCs w:val="24"/>
          <w:rtl/>
        </w:rPr>
        <w:t xml:space="preserve">به باورِ </w:t>
      </w:r>
      <w:r w:rsidRPr="00E400B4">
        <w:rPr>
          <w:rFonts w:ascii="Cambria" w:eastAsia="Times New Roman" w:hAnsi="Cambria" w:cs="IRANSharpSmall Light"/>
          <w:color w:val="222222"/>
          <w:sz w:val="20"/>
          <w:szCs w:val="24"/>
          <w:rtl/>
        </w:rPr>
        <w:t xml:space="preserve">نیچه، در </w:t>
      </w:r>
      <w:r w:rsidRPr="00E400B4">
        <w:rPr>
          <w:rFonts w:ascii="Cambria" w:eastAsia="Times New Roman" w:hAnsi="Cambria" w:cs="IRANSharpSmall Light"/>
          <w:i/>
          <w:iCs/>
          <w:color w:val="222222"/>
          <w:sz w:val="20"/>
          <w:szCs w:val="24"/>
          <w:rtl/>
        </w:rPr>
        <w:t>کتابِ چنین گفت زرتشت</w:t>
      </w:r>
      <w:r w:rsidRPr="00E400B4">
        <w:rPr>
          <w:rFonts w:ascii="Cambria" w:eastAsia="Times New Roman" w:hAnsi="Cambria" w:cs="IRANSharpSmall Light"/>
          <w:color w:val="222222"/>
          <w:sz w:val="20"/>
          <w:szCs w:val="24"/>
          <w:rtl/>
        </w:rPr>
        <w:t>،</w:t>
      </w:r>
      <w:r w:rsidR="00B9714E" w:rsidRPr="00E400B4">
        <w:rPr>
          <w:rFonts w:ascii="Cambria" w:eastAsia="Times New Roman" w:hAnsi="Cambria" w:cs="IRANSharpSmall Light" w:hint="cs"/>
          <w:color w:val="222222"/>
          <w:sz w:val="20"/>
          <w:szCs w:val="24"/>
          <w:rtl/>
        </w:rPr>
        <w:t xml:space="preserve"> </w:t>
      </w:r>
      <w:r w:rsidR="00E7442C" w:rsidRPr="00E400B4">
        <w:rPr>
          <w:rFonts w:ascii="Cambria" w:eastAsia="Times New Roman" w:hAnsi="Cambria" w:cs="IRANSharpSmall Light" w:hint="eastAsia"/>
          <w:color w:val="222222"/>
          <w:sz w:val="20"/>
          <w:szCs w:val="24"/>
          <w:highlight w:val="yellow"/>
          <w:rtl/>
        </w:rPr>
        <w:t>چشمه‌</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color w:val="222222"/>
          <w:sz w:val="20"/>
          <w:szCs w:val="24"/>
          <w:highlight w:val="yellow"/>
          <w:rtl/>
        </w:rPr>
        <w:t xml:space="preserve"> زندگ</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color w:val="222222"/>
          <w:sz w:val="20"/>
          <w:szCs w:val="24"/>
          <w:highlight w:val="yellow"/>
          <w:rtl/>
        </w:rPr>
        <w:t xml:space="preserve"> بواسطه‌</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color w:val="222222"/>
          <w:sz w:val="20"/>
          <w:szCs w:val="24"/>
          <w:highlight w:val="yellow"/>
          <w:rtl/>
        </w:rPr>
        <w:t xml:space="preserve"> آب‌نوش</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hint="eastAsia"/>
          <w:color w:val="222222"/>
          <w:sz w:val="20"/>
          <w:szCs w:val="24"/>
          <w:highlight w:val="yellow"/>
          <w:rtl/>
        </w:rPr>
        <w:t>دنِ</w:t>
      </w:r>
      <w:r w:rsidR="00E7442C" w:rsidRPr="00E400B4">
        <w:rPr>
          <w:rFonts w:ascii="Cambria" w:eastAsia="Times New Roman" w:hAnsi="Cambria" w:cs="IRANSharpSmall Light"/>
          <w:color w:val="222222"/>
          <w:sz w:val="20"/>
          <w:szCs w:val="24"/>
          <w:highlight w:val="yellow"/>
          <w:rtl/>
        </w:rPr>
        <w:t xml:space="preserve"> فرما</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hint="eastAsia"/>
          <w:color w:val="222222"/>
          <w:sz w:val="20"/>
          <w:szCs w:val="24"/>
          <w:highlight w:val="yellow"/>
          <w:rtl/>
        </w:rPr>
        <w:t>گان،</w:t>
      </w:r>
      <w:r w:rsidR="00E7442C" w:rsidRPr="00E400B4">
        <w:rPr>
          <w:rFonts w:ascii="Cambria" w:eastAsia="Times New Roman" w:hAnsi="Cambria" w:cs="IRANSharpSmall Light"/>
          <w:color w:val="222222"/>
          <w:sz w:val="20"/>
          <w:szCs w:val="24"/>
          <w:highlight w:val="yellow"/>
          <w:rtl/>
        </w:rPr>
        <w:t xml:space="preserve"> زهرآگ</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hint="eastAsia"/>
          <w:color w:val="222222"/>
          <w:sz w:val="20"/>
          <w:szCs w:val="24"/>
          <w:highlight w:val="yellow"/>
          <w:rtl/>
        </w:rPr>
        <w:t>ن</w:t>
      </w:r>
      <w:r w:rsidR="00E7442C" w:rsidRPr="00E400B4">
        <w:rPr>
          <w:rFonts w:ascii="Cambria" w:eastAsia="Times New Roman" w:hAnsi="Cambria" w:cs="IRANSharpSmall Light"/>
          <w:color w:val="222222"/>
          <w:sz w:val="20"/>
          <w:szCs w:val="24"/>
          <w:highlight w:val="yellow"/>
          <w:rtl/>
        </w:rPr>
        <w:t xml:space="preserve"> شد است </w:t>
      </w:r>
      <w:r w:rsidR="001A591A" w:rsidRPr="00E400B4">
        <w:rPr>
          <w:rFonts w:ascii="Cambria" w:eastAsia="Times New Roman" w:hAnsi="Cambria" w:cs="IRANSharpSmall Light"/>
          <w:color w:val="222222"/>
          <w:sz w:val="20"/>
          <w:szCs w:val="24"/>
          <w:highlight w:val="yellow"/>
          <w:rtl/>
        </w:rPr>
        <w:t>[</w:t>
      </w:r>
      <w:r w:rsidR="00051078" w:rsidRPr="00E400B4">
        <w:rPr>
          <w:rFonts w:ascii="Cambria" w:eastAsia="Times New Roman" w:hAnsi="Cambria" w:cs="IRANSharpSmall Light"/>
          <w:sz w:val="20"/>
          <w:szCs w:val="24"/>
          <w:highlight w:val="yellow"/>
        </w:rPr>
        <w:t>Nietzsche, 2016, p. 109</w:t>
      </w:r>
      <w:r w:rsidR="001A591A" w:rsidRPr="00E400B4">
        <w:rPr>
          <w:rFonts w:ascii="Cambria" w:eastAsia="Times New Roman" w:hAnsi="Cambria" w:cs="IRANSharpSmall Light"/>
          <w:color w:val="222222"/>
          <w:sz w:val="20"/>
          <w:szCs w:val="24"/>
          <w:highlight w:val="yellow"/>
          <w:rtl/>
        </w:rPr>
        <w:t>]</w:t>
      </w:r>
      <w:r w:rsidR="00051078" w:rsidRPr="00E400B4">
        <w:rPr>
          <w:rFonts w:ascii="Cambria" w:eastAsia="Times New Roman" w:hAnsi="Cambria" w:cs="IRANSharpSmall Light"/>
          <w:color w:val="222222"/>
          <w:sz w:val="20"/>
          <w:szCs w:val="24"/>
          <w:highlight w:val="yellow"/>
          <w:rtl/>
        </w:rPr>
        <w:t>.</w:t>
      </w:r>
      <w:r w:rsidR="00051078"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این نوشندگانِ آبِ پاکِ حیات، طهارت و طراوتِ این آب را با پوزه‌هایِ ناپاکِ خود می‌آلایند و چهره‌یِ زیبایِ جهان را زشت و کَریه خواهند ساخت. امّا نیچه، در پیِ آن است که با شکستنِ بُت‌ها و درمانِ زخم‌هایِ پُرعفونتِ فرهنگ، روزگاري تازه را بشارت دهد که بتوان آدمی را به اصالتِ از دست‌رفته‌یِ خویش برگَرداند و پوستِ زمین را از شرّ این بیماری‌ها و انگل‌ها پاک کرد: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زمین پوستی </w:t>
      </w:r>
      <w:r w:rsidRPr="00E400B4">
        <w:rPr>
          <w:rFonts w:ascii="Cambria" w:eastAsia="Times New Roman" w:hAnsi="Cambria" w:cs="IRANSharpSmall Light" w:hint="cs"/>
          <w:color w:val="222222"/>
          <w:sz w:val="20"/>
          <w:szCs w:val="24"/>
          <w:rtl/>
        </w:rPr>
        <w:t>دارد</w:t>
      </w:r>
      <w:r w:rsidRPr="00E400B4">
        <w:rPr>
          <w:rFonts w:ascii="Cambria" w:eastAsia="Times New Roman" w:hAnsi="Cambria" w:cs="IRANSharpSmall Light"/>
          <w:color w:val="222222"/>
          <w:sz w:val="20"/>
          <w:szCs w:val="24"/>
          <w:rtl/>
        </w:rPr>
        <w:t xml:space="preserve"> و این پوست بیماری‌هایی. از جمله‌</w:t>
      </w:r>
      <w:r w:rsidRPr="00E400B4">
        <w:rPr>
          <w:rFonts w:ascii="Cambria" w:eastAsia="Times New Roman" w:hAnsi="Cambria" w:cs="IRANSharpSmall Light" w:hint="cs"/>
          <w:color w:val="222222"/>
          <w:sz w:val="20"/>
          <w:szCs w:val="24"/>
          <w:rtl/>
        </w:rPr>
        <w:t>، یکی</w:t>
      </w:r>
      <w:r w:rsidRPr="00E400B4">
        <w:rPr>
          <w:rFonts w:ascii="Cambria" w:eastAsia="Times New Roman" w:hAnsi="Cambria" w:cs="IRANSharpSmall Light"/>
          <w:color w:val="222222"/>
          <w:sz w:val="20"/>
          <w:szCs w:val="24"/>
          <w:rtl/>
        </w:rPr>
        <w:t xml:space="preserve"> این بیماری‌ها </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انسان</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نام دارد</w:t>
      </w:r>
      <w:r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Pr>
        <w:t>Nietzsche, 2016, p. 145</w:t>
      </w:r>
      <w:r w:rsidR="001A591A" w:rsidRPr="00E400B4">
        <w:rPr>
          <w:rFonts w:ascii="Cambria" w:eastAsia="Times New Roman" w:hAnsi="Cambria" w:cs="IRANSharpSmall Light"/>
          <w:color w:val="222222"/>
          <w:sz w:val="20"/>
          <w:szCs w:val="24"/>
          <w:rtl/>
        </w:rPr>
        <w:t>]</w:t>
      </w:r>
      <w:r w:rsidR="00E661E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اساساً بیماری، بدونِ بدنِ میزبان، هیچ حیاتي ندارد و نمی‌تواند ظهور و بروز پیدا کند. یک بیماری، درست در هنگامِ تغذیه‌یِ از بدنِ میزبان، شروعِ به از پای‌انداختنِ او می‌کند و می‌کوشَد که از شرّش خلاص شود. به اعتقادِ نیچه، حکایتِ انسان بَر زمین، درست به‌سانِ بیماری در بدنِ میزبان است. انسان هم، با اینکه بر زمین می‌زیَد و از لذاتِ زمینی تمتّع می‌جویَد، دائماً در پیِ انکارِ زمین و خوارداشتِ امورِ زمینی بَرآمده و به خانه‌یِ خود پُشتِ پا زده است</w:t>
      </w:r>
      <w:r w:rsidRPr="00E400B4">
        <w:rPr>
          <w:rFonts w:ascii="Cambria" w:eastAsia="Times New Roman" w:hAnsi="Cambria" w:cs="IRANSharpSmall Light" w:hint="cs"/>
          <w:color w:val="222222"/>
          <w:sz w:val="20"/>
          <w:szCs w:val="24"/>
          <w:rtl/>
        </w:rPr>
        <w:t>.</w:t>
      </w:r>
    </w:p>
    <w:p w14:paraId="4C0BC295" w14:textId="41E20ADC" w:rsidR="00E661EA" w:rsidRPr="00E400B4" w:rsidRDefault="00E77EFA"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نجا</w:t>
      </w:r>
      <w:r w:rsidRPr="00E400B4">
        <w:rPr>
          <w:rFonts w:ascii="Cambria" w:eastAsia="Times New Roman" w:hAnsi="Cambria" w:cs="IRANSharpSmall Light"/>
          <w:color w:val="222222"/>
          <w:sz w:val="20"/>
          <w:szCs w:val="24"/>
          <w:highlight w:val="yellow"/>
          <w:rtl/>
        </w:rPr>
        <w:t xml:space="preserve"> </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کباره</w:t>
      </w:r>
      <w:r w:rsidRPr="00E400B4">
        <w:rPr>
          <w:rFonts w:ascii="Cambria" w:eastAsia="Times New Roman" w:hAnsi="Cambria" w:cs="IRANSharpSmall Light"/>
          <w:color w:val="222222"/>
          <w:sz w:val="20"/>
          <w:szCs w:val="24"/>
          <w:highlight w:val="yellow"/>
          <w:rtl/>
        </w:rPr>
        <w:t xml:space="preserve"> با پُتک پرسش</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پ</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ش</w:t>
      </w:r>
      <w:r w:rsidRPr="00E400B4">
        <w:rPr>
          <w:rFonts w:ascii="Cambria" w:eastAsia="Times New Roman" w:hAnsi="Cambria" w:cs="IRANSharpSmall Light"/>
          <w:color w:val="222222"/>
          <w:sz w:val="20"/>
          <w:szCs w:val="24"/>
          <w:highlight w:val="yellow"/>
          <w:rtl/>
        </w:rPr>
        <w:t xml:space="preserve"> کش</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دن</w:t>
      </w:r>
      <w:r w:rsidRPr="00E400B4">
        <w:rPr>
          <w:rFonts w:ascii="Cambria" w:eastAsia="Times New Roman" w:hAnsi="Cambria" w:cs="IRANSharpSmall Light"/>
          <w:color w:val="222222"/>
          <w:sz w:val="20"/>
          <w:szCs w:val="24"/>
          <w:highlight w:val="yellow"/>
          <w:rtl/>
        </w:rPr>
        <w:t xml:space="preserve"> و در پاسخ چه بسا آن بانگِ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ان‌ته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آشنا را شن</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دن</w:t>
      </w:r>
      <w:r w:rsidRPr="00E400B4">
        <w:rPr>
          <w:rFonts w:ascii="Cambria" w:eastAsia="Times New Roman" w:hAnsi="Cambria" w:cs="IRANSharpSmall Light"/>
          <w:color w:val="222222"/>
          <w:sz w:val="20"/>
          <w:szCs w:val="24"/>
          <w:highlight w:val="yellow"/>
          <w:rtl/>
        </w:rPr>
        <w:t xml:space="preserve"> که از اندرونه‌</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color w:val="222222"/>
          <w:sz w:val="20"/>
          <w:szCs w:val="24"/>
          <w:highlight w:val="yellow"/>
          <w:rtl/>
        </w:rPr>
        <w:t xml:space="preserve"> آماس</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ده</w:t>
      </w:r>
      <w:r w:rsidRPr="00E400B4">
        <w:rPr>
          <w:rFonts w:ascii="Cambria" w:eastAsia="Times New Roman" w:hAnsi="Cambria" w:cs="IRANSharpSmall Light"/>
          <w:color w:val="222222"/>
          <w:sz w:val="20"/>
          <w:szCs w:val="24"/>
          <w:highlight w:val="yellow"/>
          <w:rtl/>
        </w:rPr>
        <w:t xml:space="preserve"> زبان م</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گشا</w:t>
      </w:r>
      <w:r w:rsidRPr="00E400B4">
        <w:rPr>
          <w:rFonts w:ascii="Cambria" w:eastAsia="Times New Roman" w:hAnsi="Cambria" w:cs="IRANSharpSmall Light" w:hint="cs"/>
          <w:color w:val="222222"/>
          <w:sz w:val="20"/>
          <w:szCs w:val="24"/>
          <w:highlight w:val="yellow"/>
          <w:rtl/>
        </w:rPr>
        <w:t>ی</w:t>
      </w:r>
      <w:r w:rsidRPr="00E400B4">
        <w:rPr>
          <w:rFonts w:ascii="Cambria" w:eastAsia="Times New Roman" w:hAnsi="Cambria" w:cs="IRANSharpSmall Light" w:hint="eastAsia"/>
          <w:color w:val="222222"/>
          <w:sz w:val="20"/>
          <w:szCs w:val="24"/>
          <w:highlight w:val="yellow"/>
          <w:rtl/>
        </w:rPr>
        <w:t>د»</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4D13F2FA" w14:textId="0CEBCEDD" w:rsidR="00B40E39" w:rsidRPr="00E400B4" w:rsidRDefault="00E77EFA"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اساساً بُت‌بودگیِ بُت، در گروِ همین خموشیِ همیشگی است؛ بُت، همواره و همواره، باید بی‌زبان بمانَد و قداستِ پوشالیِ خویش را با همین سکوتِ سَرد پاسداری نمایَد. تابوها، آنگاه که زبان به سخن گشایند، دیگر تابو نیستند و نمی‌‌توانند مقدّس شمرده شوند. پُرسشِ از بُت، نمی‌تواند پاسخي در پی داشته باشد؛ چرا یک چیز بُت شده و پرستیده می‌شود؟ هیچ‌کَس نمی‌دانَد و هرگز هم نباید بدانَد. نیچه، خاستگاهِ بُت‌هایِ علی‌الظاهر، فَراتاریخی و سَرمدی را در غرایزِ بشری می‌جوید و آن‌ها</w:t>
      </w:r>
      <w:r w:rsidR="00051078" w:rsidRPr="00E400B4">
        <w:rPr>
          <w:rFonts w:ascii="Cambria" w:eastAsia="Times New Roman" w:hAnsi="Cambria" w:cs="IRANSharpSmall Light"/>
          <w:color w:val="222222"/>
          <w:sz w:val="20"/>
          <w:szCs w:val="24"/>
          <w:rtl/>
        </w:rPr>
        <w:t xml:space="preserve"> را کاملاً انسانی تفسیر </w:t>
      </w:r>
      <w:r w:rsidR="00051078" w:rsidRPr="00E400B4">
        <w:rPr>
          <w:rFonts w:ascii="Cambria" w:eastAsia="Times New Roman" w:hAnsi="Cambria" w:cs="IRANSharpSmall Light"/>
          <w:color w:val="222222"/>
          <w:sz w:val="20"/>
          <w:szCs w:val="24"/>
          <w:highlight w:val="yellow"/>
          <w:rtl/>
        </w:rPr>
        <w:t>م</w:t>
      </w:r>
      <w:r w:rsidR="00051078" w:rsidRPr="00E400B4">
        <w:rPr>
          <w:rFonts w:ascii="Cambria" w:eastAsia="Times New Roman" w:hAnsi="Cambria" w:cs="IRANSharpSmall Light" w:hint="cs"/>
          <w:color w:val="222222"/>
          <w:sz w:val="20"/>
          <w:szCs w:val="24"/>
          <w:highlight w:val="yellow"/>
          <w:rtl/>
        </w:rPr>
        <w:t>ی‌</w:t>
      </w:r>
      <w:r w:rsidR="00051078" w:rsidRPr="00E400B4">
        <w:rPr>
          <w:rFonts w:ascii="Cambria" w:eastAsia="Times New Roman" w:hAnsi="Cambria" w:cs="IRANSharpSmall Light" w:hint="eastAsia"/>
          <w:color w:val="222222"/>
          <w:sz w:val="20"/>
          <w:szCs w:val="24"/>
          <w:highlight w:val="yellow"/>
          <w:rtl/>
        </w:rPr>
        <w:t>کند</w:t>
      </w:r>
      <w:r w:rsidR="00051078" w:rsidRPr="00E400B4">
        <w:rPr>
          <w:rFonts w:ascii="Cambria" w:eastAsia="Times New Roman" w:hAnsi="Cambria" w:cs="IRANSharpSmall Light"/>
          <w:color w:val="222222"/>
          <w:sz w:val="20"/>
          <w:szCs w:val="24"/>
          <w:highlight w:val="yellow"/>
          <w:rtl/>
        </w:rPr>
        <w:t xml:space="preserve"> </w:t>
      </w:r>
      <w:r w:rsidR="00E7442C"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color w:val="222222"/>
          <w:sz w:val="20"/>
          <w:szCs w:val="24"/>
          <w:rtl/>
        </w:rPr>
        <w:t>[</w:t>
      </w:r>
      <w:r w:rsidR="0042311F" w:rsidRPr="00E400B4">
        <w:rPr>
          <w:rFonts w:ascii="Cambria" w:eastAsia="Times New Roman" w:hAnsi="Cambria" w:cs="IRANSharpSmall Light"/>
          <w:color w:val="222222"/>
          <w:sz w:val="20"/>
          <w:szCs w:val="24"/>
        </w:rPr>
        <w:t>Nietzsche, 2014a, p. 81</w:t>
      </w:r>
      <w:r w:rsidR="001A591A" w:rsidRPr="00E400B4">
        <w:rPr>
          <w:rFonts w:ascii="Cambria" w:eastAsia="Times New Roman" w:hAnsi="Cambria" w:cs="IRANSharpSmall Light"/>
          <w:color w:val="222222"/>
          <w:sz w:val="20"/>
          <w:szCs w:val="24"/>
          <w:rtl/>
        </w:rPr>
        <w:t>]</w:t>
      </w:r>
      <w:r w:rsidR="00E661EA" w:rsidRPr="00E400B4">
        <w:rPr>
          <w:rFonts w:ascii="Cambria" w:eastAsia="Times New Roman" w:hAnsi="Cambria" w:cs="IRANSharpSmall Light" w:hint="cs"/>
          <w:color w:val="222222"/>
          <w:sz w:val="20"/>
          <w:szCs w:val="24"/>
          <w:rtl/>
        </w:rPr>
        <w:t>.</w:t>
      </w:r>
      <w:r w:rsidR="00B40E39" w:rsidRPr="00E400B4">
        <w:rPr>
          <w:rFonts w:ascii="Cambria" w:eastAsia="Times New Roman" w:hAnsi="Cambria" w:cs="IRANSharpSmall Light"/>
          <w:color w:val="222222"/>
          <w:sz w:val="20"/>
          <w:szCs w:val="24"/>
          <w:rtl/>
        </w:rPr>
        <w:t xml:space="preserve"> به عبارتِ دیگر، فیلسوفِ تبارشناس، می‌کوشد که ریشه‌یِ زمینی و انسانیِ مفاهیمِ آسمانی را، در لایه‌هایِ تودَرتویِ تاریخ و تبارِ فراموش‌شده‌یِ واژگان، بازجوید. خلاصه که اگر کَسی جسارتِ پُرسیدنِ از بُتان را داشته باشد و پُتک را بر پیکرِ آنان بسایَد، آنگاه صِرفاً یک بانگِ میان‌تهیِ برخاسته از ترس را خواهد شنید که از اندرونه‌یِ آماسیده‌یِ بُت، زبان خواهد گشود؛ چه، همان‌گونه که گفته شد، بُتان را یارایِ سخن نیست</w:t>
      </w:r>
      <w:r w:rsidR="00D84D7D" w:rsidRPr="00E400B4">
        <w:rPr>
          <w:rFonts w:ascii="Cambria" w:eastAsia="Times New Roman" w:hAnsi="Cambria" w:cs="IRANSharpSmall Light" w:hint="cs"/>
          <w:color w:val="222222"/>
          <w:sz w:val="20"/>
          <w:szCs w:val="24"/>
          <w:rtl/>
        </w:rPr>
        <w:t>.</w:t>
      </w:r>
    </w:p>
    <w:p w14:paraId="09E84950" w14:textId="3A984FE2" w:rsidR="00E661EA" w:rsidRPr="00E400B4" w:rsidRDefault="00E05583" w:rsidP="00E400B4">
      <w:pPr>
        <w:shd w:val="clear" w:color="auto" w:fill="FFFFFF"/>
        <w:spacing w:after="0" w:line="360" w:lineRule="auto"/>
        <w:ind w:left="746" w:right="63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چه مایه شادی است برایِ آن کَس که پَسِ پُشتِ گوش‌هایش گوش‌هایی دگر دارد، آنکه پساپُشتِ گوش‌هایش گوش‌هایی دگر دارد</w:t>
      </w:r>
      <w:r w:rsidRPr="00E400B4">
        <w:rPr>
          <w:rFonts w:ascii="Cambria" w:eastAsia="Times New Roman" w:hAnsi="Cambria" w:cs="IRANSharpSmall Light" w:hint="cs"/>
          <w:color w:val="222222"/>
          <w:sz w:val="20"/>
          <w:szCs w:val="24"/>
          <w:highlight w:val="yellow"/>
          <w:rtl/>
        </w:rPr>
        <w:t xml:space="preserve">» </w:t>
      </w:r>
      <w:r w:rsidR="001A591A" w:rsidRPr="00E400B4">
        <w:rPr>
          <w:rFonts w:ascii="Cambria" w:eastAsia="Times New Roman" w:hAnsi="Cambria" w:cs="IRANSharpSmall Light" w:hint="cs"/>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w:t>
      </w:r>
      <w:r w:rsidR="001A591A" w:rsidRPr="00E400B4">
        <w:rPr>
          <w:rFonts w:ascii="Cambria" w:eastAsia="Times New Roman" w:hAnsi="Cambria" w:cs="IRANSharpSmall Light" w:hint="cs"/>
          <w:color w:val="222222"/>
          <w:sz w:val="20"/>
          <w:szCs w:val="24"/>
          <w:highlight w:val="yellow"/>
          <w:rtl/>
        </w:rPr>
        <w:t>]</w:t>
      </w:r>
      <w:r w:rsidR="00E661EA" w:rsidRPr="00E400B4">
        <w:rPr>
          <w:rFonts w:ascii="Cambria" w:eastAsia="Times New Roman" w:hAnsi="Cambria" w:cs="IRANSharpSmall Light" w:hint="cs"/>
          <w:color w:val="222222"/>
          <w:sz w:val="20"/>
          <w:szCs w:val="24"/>
          <w:highlight w:val="yellow"/>
          <w:rtl/>
        </w:rPr>
        <w:t>.</w:t>
      </w:r>
    </w:p>
    <w:p w14:paraId="115D345E" w14:textId="58A79D88"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فیلسوفي ست که مرعوبِ ظواهرِ پُرزرق‌وبرقِ امور نمی‌شود و تبارِ تبهگنِ آن‌ها را می‌کاوَد و افشا خواهد ساخت. امّا حتّی، در مثال‌ها و استعاراتِ کلامِ نیچه نیز، باید به‌دُنبالِ کشفِ طعنه‌هایِ شوخ‌چشمانه و ریزبینانه بود. گویا، نیچه، با ستایشِ حواسِ ظاهر، خودش را رویارویِ یک سنّتِ درازآهنگِ تاریخی، که دستِ‌کم ریشه‌اش به افلاطون می‌رسد، قرار داده است. نیچه، ستایشگرِ حواس است و دوستدارِ زمین؛ در نزدِ او، نه معیارهایِ آن‌جهانی اعتبار دارند و نه خبري از عقلِ فَراتاریخی و خودبُنیادِ فیلسوفانه است. فیلسوف کَسي ست که به‌جایِ مو، پیچشِ موی می‌بیند! در هیم کتابِ </w:t>
      </w:r>
      <w:r w:rsidRPr="00E400B4">
        <w:rPr>
          <w:rFonts w:ascii="Cambria" w:eastAsia="Times New Roman" w:hAnsi="Cambria" w:cs="IRANSharpSmall Light"/>
          <w:i/>
          <w:iCs/>
          <w:color w:val="222222"/>
          <w:sz w:val="20"/>
          <w:szCs w:val="24"/>
          <w:rtl/>
        </w:rPr>
        <w:t>غروبِ بُت‌ها</w:t>
      </w:r>
      <w:r w:rsidRPr="00E400B4">
        <w:rPr>
          <w:rFonts w:ascii="Cambria" w:eastAsia="Times New Roman" w:hAnsi="Cambria" w:cs="IRANSharpSmall Light"/>
          <w:color w:val="222222"/>
          <w:sz w:val="20"/>
          <w:szCs w:val="24"/>
          <w:rtl/>
        </w:rPr>
        <w:t>، نیچه چند خطّی را به ستایشِ شامّه و اندامِ بینی پرداخته است</w:t>
      </w:r>
      <w:r w:rsidR="00E05583" w:rsidRPr="00E400B4">
        <w:rPr>
          <w:rFonts w:ascii="Cambria" w:eastAsia="Times New Roman" w:hAnsi="Cambria" w:cs="IRANSharpSmall Light" w:hint="cs"/>
          <w:color w:val="222222"/>
          <w:sz w:val="20"/>
          <w:szCs w:val="24"/>
          <w:rtl/>
        </w:rPr>
        <w:t xml:space="preserve"> </w:t>
      </w:r>
      <w:r w:rsidR="001A591A" w:rsidRPr="00E400B4">
        <w:rPr>
          <w:rFonts w:ascii="Cambria" w:eastAsia="Times New Roman" w:hAnsi="Cambria" w:cs="IRANSharpSmall Light" w:hint="cs"/>
          <w:color w:val="222222"/>
          <w:sz w:val="20"/>
          <w:szCs w:val="24"/>
          <w:rtl/>
        </w:rPr>
        <w:t>[</w:t>
      </w:r>
      <w:r w:rsidR="00E05583" w:rsidRPr="00E400B4">
        <w:rPr>
          <w:rFonts w:ascii="Cambria" w:eastAsia="Times New Roman" w:hAnsi="Cambria" w:cs="IRANSharpSmall Light"/>
          <w:color w:val="222222"/>
          <w:sz w:val="20"/>
          <w:szCs w:val="24"/>
        </w:rPr>
        <w:t>Nietzsche, 2015b, p. 46</w:t>
      </w:r>
      <w:r w:rsidR="001A591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می‌دانیم که این تحسینِ حواسِ ظاهر و توسّلِ به آن‌ها، برای کشفِ حقیقت، در قاموسِ افلاطون و ادبیّاتِ مسیحی و فلسفه‌یِ کانتی، احتمالاً به‌مثابه‌یِ کُفر، تلقّی خواهد شد</w:t>
      </w:r>
      <w:r w:rsidR="00D84D7D" w:rsidRPr="00E400B4">
        <w:rPr>
          <w:rFonts w:ascii="Cambria" w:eastAsia="Times New Roman" w:hAnsi="Cambria" w:cs="IRANSharpSmall Light" w:hint="cs"/>
          <w:color w:val="222222"/>
          <w:sz w:val="20"/>
          <w:szCs w:val="24"/>
          <w:rtl/>
        </w:rPr>
        <w:t>!</w:t>
      </w:r>
    </w:p>
    <w:p w14:paraId="72646554" w14:textId="40E39066" w:rsidR="0039543F" w:rsidRPr="00E400B4" w:rsidRDefault="00E05583"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highlight w:val="yellow"/>
          <w:rtl/>
        </w:rPr>
        <w:lastRenderedPageBreak/>
        <w:t>«</w:t>
      </w:r>
      <w:r w:rsidR="00B40E39" w:rsidRPr="00E400B4">
        <w:rPr>
          <w:rFonts w:ascii="Cambria" w:eastAsia="Times New Roman" w:hAnsi="Cambria" w:cs="IRANSharpSmall Light"/>
          <w:color w:val="222222"/>
          <w:sz w:val="20"/>
          <w:szCs w:val="24"/>
          <w:highlight w:val="yellow"/>
          <w:rtl/>
        </w:rPr>
        <w:t>برای روان‌شناس و موش‌افسایِ کهنه‌کاري چون من که در برابر-اش درست آن چیزهایي که خوش دارند خاموش بمانند، می‌باید زبان باز کنند</w:t>
      </w:r>
      <w:r w:rsidRPr="00E400B4">
        <w:rPr>
          <w:rFonts w:ascii="Cambria" w:eastAsia="Times New Roman" w:hAnsi="Cambria" w:cs="IRANSharpSmall Light" w:hint="cs"/>
          <w:color w:val="222222"/>
          <w:sz w:val="20"/>
          <w:szCs w:val="24"/>
          <w:highlight w:val="yellow"/>
          <w:rtl/>
        </w:rPr>
        <w:t xml:space="preserve">» </w:t>
      </w:r>
      <w:r w:rsidR="001A591A" w:rsidRPr="00E400B4">
        <w:rPr>
          <w:rFonts w:ascii="Cambria" w:eastAsia="Times New Roman" w:hAnsi="Cambria" w:cs="IRANSharpSmall Light" w:hint="cs"/>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w:t>
      </w:r>
      <w:r w:rsidR="001A591A" w:rsidRPr="00E400B4">
        <w:rPr>
          <w:rFonts w:ascii="Cambria" w:eastAsia="Times New Roman" w:hAnsi="Cambria" w:cs="IRANSharpSmall Light" w:hint="cs"/>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rtl/>
        </w:rPr>
        <w:t xml:space="preserve"> </w:t>
      </w:r>
    </w:p>
    <w:p w14:paraId="3FAEC1EE" w14:textId="058C4B93"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نخست اینکه، همان‌گونه که پیشتر هم گفته آمد، واژه‌یِ </w:t>
      </w:r>
      <w:r w:rsidR="00E05583"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روان‌شناس</w:t>
      </w:r>
      <w:r w:rsidR="00E05583"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 xml:space="preserve">، به دلیلِ بارِ معناییِ مشخّصِ آن، به‌مثابه‌یِ درمانگر، می‌تواند رهزن باشد. از آنجا که این جُستار را سَرِ آن نیست که معانیِ متکثّرِ این کلمه را در نزدِ نیچه بپژوهد، لذا خوانندگان را به کتابِ این است انسان </w:t>
      </w:r>
      <w:r w:rsidR="001A591A" w:rsidRPr="00E400B4">
        <w:rPr>
          <w:rFonts w:ascii="Cambria" w:eastAsia="Times New Roman" w:hAnsi="Cambria" w:cs="IRANSharpSmall Light"/>
          <w:color w:val="222222"/>
          <w:sz w:val="20"/>
          <w:szCs w:val="24"/>
          <w:rtl/>
        </w:rPr>
        <w:t>[</w:t>
      </w:r>
      <w:r w:rsidR="00E05583" w:rsidRPr="00E400B4">
        <w:rPr>
          <w:rFonts w:ascii="Cambria" w:eastAsia="Times New Roman" w:hAnsi="Cambria" w:cs="IRANSharpSmall Light"/>
          <w:color w:val="222222"/>
          <w:sz w:val="20"/>
          <w:szCs w:val="24"/>
        </w:rPr>
        <w:t>Nietzsche, 2014a, p. 133</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ارجاع می‌دهیم و از دراُفتادنِ با تحلیلِ این وا</w:t>
      </w:r>
      <w:r w:rsidR="00E05583" w:rsidRPr="00E400B4">
        <w:rPr>
          <w:rFonts w:ascii="Cambria" w:eastAsia="Times New Roman" w:hAnsi="Cambria" w:cs="IRANSharpSmall Light"/>
          <w:color w:val="222222"/>
          <w:sz w:val="20"/>
          <w:szCs w:val="24"/>
          <w:rtl/>
        </w:rPr>
        <w:t xml:space="preserve">ژه، چشم خواهیم پوشید. پیرامونِ </w:t>
      </w:r>
      <w:r w:rsidR="00E05583" w:rsidRPr="00E400B4">
        <w:rPr>
          <w:rFonts w:ascii="Cambria" w:eastAsia="Times New Roman" w:hAnsi="Cambria" w:cs="IRANSharpSmall Light" w:hint="cs"/>
          <w:color w:val="222222"/>
          <w:sz w:val="20"/>
          <w:szCs w:val="24"/>
          <w:rtl/>
        </w:rPr>
        <w:t>«م</w:t>
      </w:r>
      <w:r w:rsidRPr="00E400B4">
        <w:rPr>
          <w:rFonts w:ascii="Cambria" w:eastAsia="Times New Roman" w:hAnsi="Cambria" w:cs="IRANSharpSmall Light"/>
          <w:color w:val="222222"/>
          <w:sz w:val="20"/>
          <w:szCs w:val="24"/>
          <w:rtl/>
        </w:rPr>
        <w:t>وش‌افسا</w:t>
      </w:r>
      <w:r w:rsidR="00E05583" w:rsidRPr="00E400B4">
        <w:rPr>
          <w:rFonts w:ascii="Cambria" w:eastAsia="Times New Roman" w:hAnsi="Cambria" w:cs="IRANSharpSmall Light" w:hint="cs"/>
          <w:color w:val="222222"/>
          <w:sz w:val="20"/>
          <w:szCs w:val="24"/>
          <w:rtl/>
        </w:rPr>
        <w:t>»</w:t>
      </w:r>
      <w:r w:rsidR="00E05583" w:rsidRPr="00E400B4">
        <w:rPr>
          <w:rFonts w:ascii="Cambria" w:eastAsia="Times New Roman" w:hAnsi="Cambria" w:cs="IRANSharpSmall Light"/>
          <w:color w:val="222222"/>
          <w:sz w:val="20"/>
          <w:szCs w:val="24"/>
          <w:rtl/>
        </w:rPr>
        <w:t>، هم</w:t>
      </w:r>
      <w:r w:rsidR="00E05583" w:rsidRPr="00E400B4">
        <w:rPr>
          <w:rFonts w:ascii="Cambria" w:eastAsia="Times New Roman" w:hAnsi="Cambria" w:cs="IRANSharpSmall Light" w:hint="cs"/>
          <w:color w:val="222222"/>
          <w:sz w:val="20"/>
          <w:szCs w:val="24"/>
          <w:rtl/>
        </w:rPr>
        <w:t>ا</w:t>
      </w:r>
      <w:r w:rsidRPr="00E400B4">
        <w:rPr>
          <w:rFonts w:ascii="Cambria" w:eastAsia="Times New Roman" w:hAnsi="Cambria" w:cs="IRANSharpSmall Light"/>
          <w:color w:val="222222"/>
          <w:sz w:val="20"/>
          <w:szCs w:val="24"/>
          <w:rtl/>
        </w:rPr>
        <w:t xml:space="preserve">ن‌گونه که در پانوشتِ مترجمِ فارسی نیز آمده است، باید تأکیدِ ویژه کرد که مسئله‌یِ نیچه، در سطحِ کلانِ تمدّنی است؛ از ازن روی، چنین می‌نماید که فروکاستنِ دغدغه‌یِ تمدّنیِ نیچه به دل‌شمغولی‌هایِ تراپیِ فردی، اگر مطلقاً غلط نباشد، کاملاً هم بر طریقِ صواب نیست. </w:t>
      </w:r>
      <w:r w:rsidR="00E05583"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color w:val="222222"/>
          <w:sz w:val="20"/>
          <w:szCs w:val="24"/>
          <w:rtl/>
        </w:rPr>
        <w:t>موش‌افسا</w:t>
      </w:r>
      <w:r w:rsidR="00E05583" w:rsidRPr="00E400B4">
        <w:rPr>
          <w:rFonts w:ascii="Cambria" w:eastAsia="Times New Roman" w:hAnsi="Cambria" w:cs="IRANSharpSmall Light" w:hint="cs"/>
          <w:color w:val="222222"/>
          <w:sz w:val="20"/>
          <w:szCs w:val="24"/>
          <w:rtl/>
        </w:rPr>
        <w:t>»</w:t>
      </w:r>
      <w:r w:rsidR="00E05583" w:rsidRPr="00E400B4">
        <w:rPr>
          <w:rFonts w:ascii="Cambria" w:eastAsia="Times New Roman" w:hAnsi="Cambria" w:cs="IRANSharpSmall Light"/>
          <w:color w:val="222222"/>
          <w:sz w:val="20"/>
          <w:szCs w:val="24"/>
          <w:rtl/>
        </w:rPr>
        <w:t>، آن است که با هدایتِ موش‌ها</w:t>
      </w:r>
      <w:r w:rsidR="00E05583"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به خارجِ از شهر، جانِ ساکنان را نجات</w:t>
      </w:r>
      <w:r w:rsidR="00E05583" w:rsidRPr="00E400B4">
        <w:rPr>
          <w:rFonts w:ascii="Cambria" w:eastAsia="Times New Roman" w:hAnsi="Cambria" w:cs="IRANSharpSmall Light" w:hint="cs"/>
          <w:color w:val="222222"/>
          <w:sz w:val="20"/>
          <w:szCs w:val="24"/>
          <w:rtl/>
        </w:rPr>
        <w:t xml:space="preserve"> می‌دهد</w:t>
      </w:r>
      <w:r w:rsidRPr="00E400B4">
        <w:rPr>
          <w:rFonts w:ascii="Cambria" w:eastAsia="Times New Roman" w:hAnsi="Cambria" w:cs="IRANSharpSmall Light"/>
          <w:color w:val="222222"/>
          <w:sz w:val="20"/>
          <w:szCs w:val="24"/>
          <w:rtl/>
        </w:rPr>
        <w:t xml:space="preserve"> و شهر را از خطرِ ویرانی حفظ خواهد کرد؛ فیلسوف نیز، با کوبیدنُ بُت‌ها و شکستنِ‌شان، در واقع، به‌دُنبالِ طبابتِ فرهنگ و دَمیدنِ جاني تازه در کالبدِ بی‌جانِ اوست</w:t>
      </w:r>
      <w:r w:rsidR="00E05583" w:rsidRPr="00E400B4">
        <w:rPr>
          <w:rFonts w:ascii="Cambria" w:eastAsia="Times New Roman" w:hAnsi="Cambria" w:cs="IRANSharpSmall Light" w:hint="cs"/>
          <w:color w:val="222222"/>
          <w:sz w:val="20"/>
          <w:szCs w:val="24"/>
          <w:rtl/>
        </w:rPr>
        <w:t>.</w:t>
      </w:r>
    </w:p>
    <w:p w14:paraId="2C696F3D" w14:textId="77777777" w:rsidR="00051078"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امّا در بابِ اینکه بُت‌ها خموشی را خوش دارند و از سخن‌گفتن بیزارَند، در فقره‌یِ پیشین هم اشاره شد که خصلتِ اصلیِ بُت، همین بَرگِزینشِ خموشی و فرورفتنِ در سکوت است. نیچه، در رساله‌یِ </w:t>
      </w:r>
      <w:r w:rsidRPr="00E400B4">
        <w:rPr>
          <w:rFonts w:ascii="Cambria" w:eastAsia="Times New Roman" w:hAnsi="Cambria" w:cs="IRANSharpSmall Light"/>
          <w:i/>
          <w:iCs/>
          <w:color w:val="222222"/>
          <w:sz w:val="20"/>
          <w:szCs w:val="24"/>
          <w:rtl/>
        </w:rPr>
        <w:t>در باب حقیقت و دروغ به مفهومی نااخلاقی</w:t>
      </w:r>
      <w:r w:rsidRPr="00E400B4">
        <w:rPr>
          <w:rFonts w:ascii="Cambria" w:eastAsia="Times New Roman" w:hAnsi="Cambria" w:cs="IRANSharpSmall Light"/>
          <w:color w:val="222222"/>
          <w:sz w:val="20"/>
          <w:szCs w:val="24"/>
          <w:rtl/>
        </w:rPr>
        <w:t>، می‌نویسد:</w:t>
      </w:r>
    </w:p>
    <w:p w14:paraId="39C47DD7" w14:textId="016F841B" w:rsidR="00051078" w:rsidRPr="00E400B4" w:rsidRDefault="00B40E39" w:rsidP="00E400B4">
      <w:pPr>
        <w:shd w:val="clear" w:color="auto" w:fill="FFFFFF"/>
        <w:spacing w:after="0" w:line="360" w:lineRule="auto"/>
        <w:ind w:left="662" w:right="284"/>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 xml:space="preserve"> </w:t>
      </w:r>
      <w:r w:rsidR="002A2014" w:rsidRPr="00E400B4">
        <w:rPr>
          <w:rFonts w:ascii="Cambria" w:eastAsia="Times New Roman" w:hAnsi="Cambria" w:cs="IRANSharpSmall Light" w:hint="cs"/>
          <w:color w:val="222222"/>
          <w:sz w:val="20"/>
          <w:szCs w:val="24"/>
          <w:highlight w:val="yellow"/>
          <w:rtl/>
        </w:rPr>
        <w:t>«</w:t>
      </w:r>
      <w:r w:rsidRPr="00E400B4">
        <w:rPr>
          <w:rFonts w:ascii="Cambria" w:eastAsia="Times New Roman" w:hAnsi="Cambria" w:cs="IRANSharpSmall Light"/>
          <w:color w:val="222222"/>
          <w:sz w:val="20"/>
          <w:szCs w:val="24"/>
          <w:highlight w:val="yellow"/>
          <w:rtl/>
        </w:rPr>
        <w:t>حقایق اوهامی هستند که فراموش کرده‌ایم وهم‌اند. استعاراتی که با استفاده‌ی مکرر فرسوده شده و هرگونه قدرت حسی را از دست داده‌اند، سکه‌هایی که نقش‌شان پاک شده و اکنون دیگر تکّه‌ای فلز تلقی می‌شوند، نه سکه</w:t>
      </w:r>
      <w:r w:rsidR="00257344" w:rsidRPr="00E400B4">
        <w:rPr>
          <w:rFonts w:ascii="Cambria" w:eastAsia="Times New Roman" w:hAnsi="Cambria" w:cs="IRANSharpSmall Light" w:hint="cs"/>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00257344" w:rsidRPr="00E400B4">
        <w:rPr>
          <w:rFonts w:ascii="Cambria" w:eastAsia="Times New Roman" w:hAnsi="Cambria" w:cs="IRANSharpSmall Light"/>
          <w:color w:val="222222"/>
          <w:sz w:val="20"/>
          <w:szCs w:val="24"/>
          <w:highlight w:val="yellow"/>
        </w:rPr>
        <w:t>Nietzsche, 2017, p. 218-9</w:t>
      </w:r>
      <w:r w:rsidR="001A591A" w:rsidRPr="00E400B4">
        <w:rPr>
          <w:rFonts w:ascii="Cambria" w:eastAsia="Times New Roman" w:hAnsi="Cambria" w:cs="IRANSharpSmall Light"/>
          <w:color w:val="222222"/>
          <w:sz w:val="20"/>
          <w:szCs w:val="24"/>
          <w:highlight w:val="yellow"/>
          <w:rtl/>
        </w:rPr>
        <w:t>]</w:t>
      </w:r>
      <w:r w:rsidR="0039543F" w:rsidRPr="00E400B4">
        <w:rPr>
          <w:rFonts w:ascii="Cambria" w:eastAsia="Times New Roman" w:hAnsi="Cambria" w:cs="IRANSharpSmall Light" w:hint="cs"/>
          <w:color w:val="222222"/>
          <w:sz w:val="20"/>
          <w:szCs w:val="24"/>
          <w:highlight w:val="yellow"/>
          <w:rtl/>
        </w:rPr>
        <w:t>.</w:t>
      </w:r>
    </w:p>
    <w:p w14:paraId="2E52A1C0" w14:textId="5BEBDBD0"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 این مفهوم، که شاید بتوان از آن با عنوانِ شی‌ء‌وارگیِ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فتیشیسمِ</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xml:space="preserve"> حقیقت یاد کرد، در واقع به رنگ‌باختنِ تدریجیِ معنایِ زمینیِ حقیقت و گسستنِ آهسته‌یِ پیوندِ آن با زیستِ هرروزینه‌یِ بشری و تجاربِ زیسته‌یِ حیاتِ زمینیِ اوست. حقایقِ بُت‌سان، درست به‌سانِ سکّه‌هایي رنگ‌ورورفته و دارایِ نقوشي مبهم، نه به دلیلِ خدمتِ </w:t>
      </w:r>
      <w:r w:rsidR="00257344" w:rsidRPr="00E400B4">
        <w:rPr>
          <w:rFonts w:ascii="Cambria" w:eastAsia="Times New Roman" w:hAnsi="Cambria" w:cs="IRANSharpSmall Light" w:hint="cs"/>
          <w:color w:val="222222"/>
          <w:sz w:val="20"/>
          <w:szCs w:val="24"/>
          <w:rtl/>
        </w:rPr>
        <w:t>به</w:t>
      </w:r>
      <w:r w:rsidRPr="00E400B4">
        <w:rPr>
          <w:rFonts w:ascii="Cambria" w:eastAsia="Times New Roman" w:hAnsi="Cambria" w:cs="IRANSharpSmall Light"/>
          <w:color w:val="222222"/>
          <w:sz w:val="20"/>
          <w:szCs w:val="24"/>
          <w:rtl/>
        </w:rPr>
        <w:t xml:space="preserve"> زندگی و آفرینشِ معنایِ حیات، بلکه به‌مثابه‌یِ اموري خودبُنیاد، علیهِ این زندگی و انسانِ این‌جهانی، موضع می‌گیرند و قَد عَلَم می‌کنند. به عبارتِ دیگر، سکّه‌هایي که در ابتدا، برای گذرانِ زندگی و رفعِ حوائجِ آدمیان، ضرب شده‌اند، پس از نشستنِ زنگارِ گذرِ زمان، چونان قدرت‌هایي مستقل، نگاهداری و پرستیده خواهند شد. خلاصه که هُنرِ فیلسوف آن است که با مواجهه‌یِ با بُتانِ خموشی‌گُزینِ عزلت‌جوی، آن</w:t>
      </w:r>
      <w:r w:rsidR="00257344" w:rsidRPr="00E400B4">
        <w:rPr>
          <w:rFonts w:ascii="Cambria" w:eastAsia="Times New Roman" w:hAnsi="Cambria" w:cs="IRANSharpSmall Light" w:hint="cs"/>
          <w:color w:val="222222"/>
          <w:sz w:val="20"/>
          <w:szCs w:val="24"/>
          <w:rtl/>
        </w:rPr>
        <w:t>ان</w:t>
      </w:r>
      <w:r w:rsidRPr="00E400B4">
        <w:rPr>
          <w:rFonts w:ascii="Cambria" w:eastAsia="Times New Roman" w:hAnsi="Cambria" w:cs="IRANSharpSmall Light"/>
          <w:color w:val="222222"/>
          <w:sz w:val="20"/>
          <w:szCs w:val="24"/>
          <w:rtl/>
        </w:rPr>
        <w:t xml:space="preserve"> را به سخن وادارَد و رُسوایِ عامّ و خاصّ کند و ذکرِ قبیحِ‌شان در افواهِ عوام اندازَد. باز هم باید خاطرنشان ساخت که ویرانیِ بُتان، باید با خلقِ سویه‌‌هایِ ایجابی، با اتّکایِ به زمین و زندگیِ این‌جهانی، همراه باشد</w:t>
      </w:r>
      <w:r w:rsidR="00257344" w:rsidRPr="00E400B4">
        <w:rPr>
          <w:rFonts w:ascii="Cambria" w:eastAsia="Times New Roman" w:hAnsi="Cambria" w:cs="IRANSharpSmall Light" w:hint="cs"/>
          <w:color w:val="222222"/>
          <w:sz w:val="20"/>
          <w:szCs w:val="24"/>
          <w:rtl/>
        </w:rPr>
        <w:t>.</w:t>
      </w:r>
    </w:p>
    <w:p w14:paraId="30DD4753" w14:textId="390FE304" w:rsidR="0039543F" w:rsidRPr="00E400B4" w:rsidRDefault="00257344"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 xml:space="preserve">این نوشتار نیز، </w:t>
      </w:r>
      <w:r w:rsidR="00B40E39" w:rsidRPr="00E400B4">
        <w:rPr>
          <w:rFonts w:ascii="Arial" w:eastAsia="Times New Roman" w:hAnsi="Arial" w:cs="Arial" w:hint="cs"/>
          <w:color w:val="222222"/>
          <w:sz w:val="20"/>
          <w:szCs w:val="24"/>
          <w:highlight w:val="yellow"/>
          <w:rtl/>
        </w:rPr>
        <w:t>–</w:t>
      </w:r>
      <w:r w:rsidR="00B40E39" w:rsidRPr="00E400B4">
        <w:rPr>
          <w:rFonts w:ascii="Cambria" w:eastAsia="Times New Roman" w:hAnsi="Cambria" w:cs="IRANSharpSmall Light" w:hint="cs"/>
          <w:color w:val="222222"/>
          <w:sz w:val="20"/>
          <w:szCs w:val="24"/>
          <w:highlight w:val="yellow"/>
          <w:rtl/>
        </w:rPr>
        <w:t>چنانکه</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cs"/>
          <w:color w:val="222222"/>
          <w:sz w:val="20"/>
          <w:szCs w:val="24"/>
          <w:highlight w:val="yellow"/>
          <w:rtl/>
        </w:rPr>
        <w:t>از</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cs"/>
          <w:color w:val="222222"/>
          <w:sz w:val="20"/>
          <w:szCs w:val="24"/>
          <w:highlight w:val="yellow"/>
          <w:rtl/>
        </w:rPr>
        <w:t>عنوانش</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cs"/>
          <w:color w:val="222222"/>
          <w:sz w:val="20"/>
          <w:szCs w:val="24"/>
          <w:highlight w:val="yellow"/>
          <w:rtl/>
        </w:rPr>
        <w:t>برمی‌آید</w:t>
      </w:r>
      <w:r w:rsidR="00B40E39" w:rsidRPr="00E400B4">
        <w:rPr>
          <w:rFonts w:ascii="Arial" w:eastAsia="Times New Roman" w:hAnsi="Arial" w:cs="Arial" w:hint="cs"/>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cs"/>
          <w:color w:val="222222"/>
          <w:sz w:val="20"/>
          <w:szCs w:val="24"/>
          <w:highlight w:val="yellow"/>
          <w:rtl/>
        </w:rPr>
        <w:t>بیش</w:t>
      </w:r>
      <w:r w:rsidR="00B40E39" w:rsidRPr="00E400B4">
        <w:rPr>
          <w:rFonts w:ascii="Cambria" w:eastAsia="Times New Roman" w:hAnsi="Cambria" w:cs="IRANSharpSmall Light"/>
          <w:color w:val="222222"/>
          <w:sz w:val="20"/>
          <w:szCs w:val="24"/>
          <w:highlight w:val="yellow"/>
          <w:rtl/>
        </w:rPr>
        <w:t xml:space="preserve"> از هرچیز، آرمیدنی ست در گوشه‌یِ آفتاب‌گیری و به تن‌آسایی پناه‌بُردنِ یک روان‌شناس. چه بسا جنگي تازه؟ نکند بُت‌هایِ تازه به صدا دَرآیند</w:t>
      </w:r>
      <w:r w:rsidRPr="00E400B4">
        <w:rPr>
          <w:rFonts w:ascii="Cambria" w:eastAsia="Times New Roman" w:hAnsi="Cambria" w:cs="IRANSharpSmall Light" w:hint="cs"/>
          <w:color w:val="222222"/>
          <w:sz w:val="20"/>
          <w:szCs w:val="24"/>
          <w:highlight w:val="yellow"/>
          <w:rtl/>
        </w:rPr>
        <w:t xml:space="preserve">» </w:t>
      </w:r>
      <w:r w:rsidR="001A591A" w:rsidRPr="00E400B4">
        <w:rPr>
          <w:rFonts w:ascii="Cambria" w:eastAsia="Times New Roman" w:hAnsi="Cambria" w:cs="IRANSharpSmall Light" w:hint="cs"/>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18-9</w:t>
      </w:r>
      <w:r w:rsidR="001A591A" w:rsidRPr="00E400B4">
        <w:rPr>
          <w:rFonts w:ascii="Cambria" w:eastAsia="Times New Roman" w:hAnsi="Cambria" w:cs="IRANSharpSmall Light" w:hint="cs"/>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rtl/>
        </w:rPr>
        <w:t xml:space="preserve"> </w:t>
      </w:r>
    </w:p>
    <w:p w14:paraId="331417DF" w14:textId="02C923A1"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می‌دانیم که تابوش</w:t>
      </w:r>
      <w:r w:rsidR="00257344" w:rsidRPr="00E400B4">
        <w:rPr>
          <w:rFonts w:ascii="Cambria" w:eastAsia="Times New Roman" w:hAnsi="Cambria" w:cs="IRANSharpSmall Light"/>
          <w:color w:val="222222"/>
          <w:sz w:val="20"/>
          <w:szCs w:val="24"/>
          <w:rtl/>
        </w:rPr>
        <w:t>کن، خودش به تابو بَدَل خواهد شد</w:t>
      </w:r>
      <w:r w:rsidR="00257344" w:rsidRPr="00E400B4">
        <w:rPr>
          <w:rFonts w:ascii="Cambria" w:eastAsia="Times New Roman" w:hAnsi="Cambria" w:cs="IRANSharpSmall Light" w:hint="cs"/>
          <w:color w:val="222222"/>
          <w:sz w:val="20"/>
          <w:szCs w:val="24"/>
          <w:rtl/>
        </w:rPr>
        <w:t xml:space="preserve">. </w:t>
      </w:r>
      <w:r w:rsidR="00E7442C" w:rsidRPr="00E400B4">
        <w:rPr>
          <w:rFonts w:ascii="Cambria" w:eastAsia="Times New Roman" w:hAnsi="Cambria" w:cs="IRANSharpSmall Light" w:hint="cs"/>
          <w:color w:val="222222"/>
          <w:sz w:val="20"/>
          <w:szCs w:val="24"/>
          <w:rtl/>
        </w:rPr>
        <w:t>نی</w:t>
      </w:r>
      <w:r w:rsidRPr="00E400B4">
        <w:rPr>
          <w:rFonts w:ascii="Cambria" w:eastAsia="Times New Roman" w:hAnsi="Cambria" w:cs="IRANSharpSmall Light"/>
          <w:color w:val="222222"/>
          <w:sz w:val="20"/>
          <w:szCs w:val="24"/>
          <w:rtl/>
        </w:rPr>
        <w:t xml:space="preserve">نیچه در </w:t>
      </w:r>
      <w:r w:rsidRPr="00E400B4">
        <w:rPr>
          <w:rFonts w:ascii="Cambria" w:eastAsia="Times New Roman" w:hAnsi="Cambria" w:cs="IRANSharpSmall Light"/>
          <w:i/>
          <w:iCs/>
          <w:color w:val="222222"/>
          <w:sz w:val="20"/>
          <w:szCs w:val="24"/>
          <w:rtl/>
        </w:rPr>
        <w:t>این است انسان</w:t>
      </w:r>
      <w:r w:rsidRPr="00E400B4">
        <w:rPr>
          <w:rFonts w:ascii="Cambria" w:eastAsia="Times New Roman" w:hAnsi="Cambria" w:cs="IRANSharpSmall Light"/>
          <w:color w:val="222222"/>
          <w:sz w:val="20"/>
          <w:szCs w:val="24"/>
          <w:rtl/>
        </w:rPr>
        <w:t>، جهتِ تأکیدِ بر این مسئله،</w:t>
      </w:r>
      <w:r w:rsidR="00E7442C" w:rsidRPr="00E400B4">
        <w:rPr>
          <w:rFonts w:ascii="Cambria" w:eastAsia="Times New Roman" w:hAnsi="Cambria" w:cs="IRANSharpSmall Light" w:hint="cs"/>
          <w:color w:val="222222"/>
          <w:sz w:val="20"/>
          <w:szCs w:val="24"/>
          <w:rtl/>
        </w:rPr>
        <w:t xml:space="preserve"> </w:t>
      </w:r>
      <w:r w:rsidR="00E7442C" w:rsidRPr="00E400B4">
        <w:rPr>
          <w:rFonts w:ascii="Cambria" w:eastAsia="Times New Roman" w:hAnsi="Cambria" w:cs="IRANSharpSmall Light" w:hint="eastAsia"/>
          <w:color w:val="222222"/>
          <w:sz w:val="20"/>
          <w:szCs w:val="24"/>
          <w:highlight w:val="yellow"/>
          <w:rtl/>
        </w:rPr>
        <w:t>ب</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hint="eastAsia"/>
          <w:color w:val="222222"/>
          <w:sz w:val="20"/>
          <w:szCs w:val="24"/>
          <w:highlight w:val="yellow"/>
          <w:rtl/>
        </w:rPr>
        <w:t>مناک</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color w:val="222222"/>
          <w:sz w:val="20"/>
          <w:szCs w:val="24"/>
          <w:highlight w:val="yellow"/>
          <w:rtl/>
        </w:rPr>
        <w:t xml:space="preserve"> خود را از مقدّس اعلام‌شدن، اظهار م</w:t>
      </w:r>
      <w:r w:rsidR="00E7442C" w:rsidRPr="00E400B4">
        <w:rPr>
          <w:rFonts w:ascii="Cambria" w:eastAsia="Times New Roman" w:hAnsi="Cambria" w:cs="IRANSharpSmall Light" w:hint="cs"/>
          <w:color w:val="222222"/>
          <w:sz w:val="20"/>
          <w:szCs w:val="24"/>
          <w:highlight w:val="yellow"/>
          <w:rtl/>
        </w:rPr>
        <w:t>ی‌</w:t>
      </w:r>
      <w:r w:rsidR="00E7442C" w:rsidRPr="00E400B4">
        <w:rPr>
          <w:rFonts w:ascii="Cambria" w:eastAsia="Times New Roman" w:hAnsi="Cambria" w:cs="IRANSharpSmall Light" w:hint="eastAsia"/>
          <w:color w:val="222222"/>
          <w:sz w:val="20"/>
          <w:szCs w:val="24"/>
          <w:highlight w:val="yellow"/>
          <w:rtl/>
        </w:rPr>
        <w:t>دارد</w:t>
      </w:r>
      <w:r w:rsidR="00E7442C"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00257344" w:rsidRPr="00E400B4">
        <w:rPr>
          <w:rFonts w:ascii="Cambria" w:eastAsia="Times New Roman" w:hAnsi="Cambria" w:cs="IRANSharpSmall Light"/>
          <w:color w:val="222222"/>
          <w:sz w:val="20"/>
          <w:szCs w:val="24"/>
          <w:highlight w:val="yellow"/>
        </w:rPr>
        <w:t>Nietzsche, 2014a, p. 128</w:t>
      </w:r>
      <w:r w:rsidR="001A591A" w:rsidRPr="00E400B4">
        <w:rPr>
          <w:rFonts w:ascii="Cambria" w:eastAsia="Times New Roman" w:hAnsi="Cambria" w:cs="IRANSharpSmall Light"/>
          <w:color w:val="222222"/>
          <w:sz w:val="20"/>
          <w:szCs w:val="24"/>
          <w:highlight w:val="yellow"/>
          <w:rtl/>
        </w:rPr>
        <w:t>]</w:t>
      </w:r>
      <w:r w:rsidR="0039543F"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این فقرات، که البته، می‌توان به تعدادِشان افزود، نشان می‌دهد که آموزه‌هایِ نیچه، نه یک سلسله از تعلیماتِ خشکِ جزمی و اصولِ موضوعه‌یِ ازلی و ابدی، که دقیقاً به روانیِ حیات و سیّالیّتِ زندگی هستند. شاید بتوان با احتیاط گفت که مکتبِ نیچه، تنها یک سنجه دارد و آن هم آری‌گوییِ به زندگی و وفاداریِ به انسانِ زمینی است. در واقع، نیچه </w:t>
      </w:r>
      <w:r w:rsidRPr="00E400B4">
        <w:rPr>
          <w:rFonts w:ascii="Cambria" w:eastAsia="Times New Roman" w:hAnsi="Cambria" w:cs="IRANSharpSmall Light"/>
          <w:color w:val="222222"/>
          <w:sz w:val="20"/>
          <w:szCs w:val="24"/>
          <w:rtl/>
        </w:rPr>
        <w:lastRenderedPageBreak/>
        <w:t>اصرار می‌کند که با بَرگرفتنِ این سنگِ محک، از خودش فَراتر ر</w:t>
      </w:r>
      <w:r w:rsidR="00051078" w:rsidRPr="00E400B4">
        <w:rPr>
          <w:rFonts w:ascii="Cambria" w:eastAsia="Times New Roman" w:hAnsi="Cambria" w:cs="IRANSharpSmall Light"/>
          <w:color w:val="222222"/>
          <w:sz w:val="20"/>
          <w:szCs w:val="24"/>
          <w:rtl/>
        </w:rPr>
        <w:t>َویم و افق‌هایِ تازه خلق نماییم</w:t>
      </w:r>
      <w:r w:rsidR="00051078" w:rsidRPr="00E400B4">
        <w:rPr>
          <w:rFonts w:ascii="Cambria" w:eastAsia="Times New Roman" w:hAnsi="Cambria" w:cs="IRANSharpSmall Light" w:hint="cs"/>
          <w:color w:val="222222"/>
          <w:sz w:val="20"/>
          <w:szCs w:val="24"/>
          <w:rtl/>
        </w:rPr>
        <w:t xml:space="preserve">. وی، در </w:t>
      </w:r>
      <w:r w:rsidR="00051078" w:rsidRPr="00E400B4">
        <w:rPr>
          <w:rFonts w:ascii="Cambria" w:eastAsia="Times New Roman" w:hAnsi="Cambria" w:cs="IRANSharpSmall Light" w:hint="cs"/>
          <w:i/>
          <w:iCs/>
          <w:color w:val="222222"/>
          <w:sz w:val="20"/>
          <w:szCs w:val="24"/>
          <w:rtl/>
        </w:rPr>
        <w:t>چنین گفت زرتشت</w:t>
      </w:r>
      <w:r w:rsidR="00051078" w:rsidRPr="00E400B4">
        <w:rPr>
          <w:rFonts w:ascii="Cambria" w:eastAsia="Times New Roman" w:hAnsi="Cambria" w:cs="IRANSharpSmall Light" w:hint="cs"/>
          <w:color w:val="222222"/>
          <w:sz w:val="20"/>
          <w:szCs w:val="24"/>
          <w:rtl/>
        </w:rPr>
        <w:t xml:space="preserve">، بر ضرورتِ فَرارَویِ از استاد، پای فشرده است </w:t>
      </w:r>
      <w:r w:rsidR="001A591A" w:rsidRPr="00E400B4">
        <w:rPr>
          <w:rFonts w:ascii="Cambria" w:eastAsia="Times New Roman" w:hAnsi="Cambria" w:cs="IRANSharpSmall Light"/>
          <w:color w:val="222222"/>
          <w:sz w:val="20"/>
          <w:szCs w:val="24"/>
          <w:rtl/>
        </w:rPr>
        <w:t>[</w:t>
      </w:r>
      <w:r w:rsidR="009566A8" w:rsidRPr="00E400B4">
        <w:rPr>
          <w:rFonts w:ascii="Cambria" w:eastAsia="Times New Roman" w:hAnsi="Cambria" w:cs="IRANSharpSmall Light"/>
          <w:color w:val="222222"/>
          <w:sz w:val="20"/>
          <w:szCs w:val="24"/>
        </w:rPr>
        <w:t>Nietzsche, 2016, p. 90</w:t>
      </w:r>
      <w:r w:rsidR="001A591A" w:rsidRPr="00E400B4">
        <w:rPr>
          <w:rFonts w:ascii="Cambria" w:eastAsia="Times New Roman" w:hAnsi="Cambria" w:cs="IRANSharpSmall Light"/>
          <w:color w:val="222222"/>
          <w:sz w:val="20"/>
          <w:szCs w:val="24"/>
          <w:rtl/>
        </w:rPr>
        <w:t>]</w:t>
      </w:r>
      <w:r w:rsidR="009566A8" w:rsidRPr="00E400B4">
        <w:rPr>
          <w:rFonts w:ascii="Cambria" w:eastAsia="Times New Roman" w:hAnsi="Cambria" w:cs="IRANSharpSmall Light" w:hint="cs"/>
          <w:color w:val="222222"/>
          <w:sz w:val="20"/>
          <w:szCs w:val="24"/>
          <w:rtl/>
        </w:rPr>
        <w:t>.</w:t>
      </w:r>
    </w:p>
    <w:p w14:paraId="490E3547" w14:textId="5E7B08EA" w:rsidR="00051078" w:rsidRPr="00E400B4" w:rsidRDefault="009566A8" w:rsidP="00E400B4">
      <w:pPr>
        <w:shd w:val="clear" w:color="auto" w:fill="FFFFFF"/>
        <w:spacing w:after="0" w:line="360" w:lineRule="auto"/>
        <w:ind w:left="662" w:right="426"/>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w:t>
      </w:r>
      <w:r w:rsidR="00B40E39" w:rsidRPr="00E400B4">
        <w:rPr>
          <w:rFonts w:ascii="Cambria" w:eastAsia="Times New Roman" w:hAnsi="Cambria" w:cs="IRANSharpSmall Light"/>
          <w:color w:val="222222"/>
          <w:sz w:val="20"/>
          <w:szCs w:val="24"/>
          <w:highlight w:val="yellow"/>
          <w:rtl/>
        </w:rPr>
        <w:t xml:space="preserve"> نوشتارِ کوچک اعلامِ جنگي ست بزرگ</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19</w:t>
      </w:r>
      <w:r w:rsidR="001A591A"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w:t>
      </w:r>
    </w:p>
    <w:p w14:paraId="24E486AD" w14:textId="411EC0A8"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i/>
          <w:iCs/>
          <w:color w:val="222222"/>
          <w:sz w:val="20"/>
          <w:szCs w:val="24"/>
          <w:rtl/>
        </w:rPr>
        <w:t>غروبِ بُت‌ها</w:t>
      </w:r>
      <w:r w:rsidRPr="00E400B4">
        <w:rPr>
          <w:rFonts w:ascii="Cambria" w:eastAsia="Times New Roman" w:hAnsi="Cambria" w:cs="IRANSharpSmall Light"/>
          <w:color w:val="222222"/>
          <w:sz w:val="20"/>
          <w:szCs w:val="24"/>
          <w:rtl/>
        </w:rPr>
        <w:t>، از حیثِ حجم، بسیار کوچک است و به غایتِ ایجاز نگاشته شده است. امّا اگر همین اثرِ کم‌حجم را مانیفستِ نیچه بدانیم، آنگاه گویی که این کتابچه، به جنگِ یک تاریخ رفته و رویارویِ سنّت‌هایِ درازدامنه، بُت‌هایِ تقدیس‌شده‌یِ تاریخی، قَد عَلَم کرده است</w:t>
      </w:r>
      <w:r w:rsidR="009566A8" w:rsidRPr="00E400B4">
        <w:rPr>
          <w:rFonts w:ascii="Cambria" w:eastAsia="Times New Roman" w:hAnsi="Cambria" w:cs="IRANSharpSmall Light" w:hint="cs"/>
          <w:color w:val="222222"/>
          <w:sz w:val="20"/>
          <w:szCs w:val="24"/>
          <w:rtl/>
        </w:rPr>
        <w:t>.</w:t>
      </w:r>
    </w:p>
    <w:p w14:paraId="10EEF5B8" w14:textId="1761D783" w:rsidR="0039543F" w:rsidRPr="00E400B4" w:rsidRDefault="009566A8"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و در بابِ به صدا درآوردنِ بُت‌ها، آنچه 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w:t>
      </w:r>
      <w:r w:rsidR="00B40E39" w:rsidRPr="00E400B4">
        <w:rPr>
          <w:rFonts w:ascii="Cambria" w:eastAsia="Times New Roman" w:hAnsi="Cambria" w:cs="IRANSharpSmall Light"/>
          <w:color w:val="222222"/>
          <w:sz w:val="20"/>
          <w:szCs w:val="24"/>
          <w:highlight w:val="yellow"/>
          <w:rtl/>
        </w:rPr>
        <w:t xml:space="preserve"> بار به صدا درم</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آ</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د،</w:t>
      </w:r>
      <w:r w:rsidR="00B40E39" w:rsidRPr="00E400B4">
        <w:rPr>
          <w:rFonts w:ascii="Cambria" w:eastAsia="Times New Roman" w:hAnsi="Cambria" w:cs="IRANSharpSmall Light"/>
          <w:color w:val="222222"/>
          <w:sz w:val="20"/>
          <w:szCs w:val="24"/>
          <w:highlight w:val="yellow"/>
          <w:rtl/>
        </w:rPr>
        <w:t xml:space="preserve"> نه بُت‌ها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color w:val="222222"/>
          <w:sz w:val="20"/>
          <w:szCs w:val="24"/>
          <w:highlight w:val="yellow"/>
          <w:rtl/>
        </w:rPr>
        <w:t xml:space="preserve"> زمانه، که بُت‌ها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color w:val="222222"/>
          <w:sz w:val="20"/>
          <w:szCs w:val="24"/>
          <w:highlight w:val="yellow"/>
          <w:rtl/>
        </w:rPr>
        <w:t xml:space="preserve"> جاودانه‌ اند</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19</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rtl/>
        </w:rPr>
        <w:t xml:space="preserve"> </w:t>
      </w:r>
    </w:p>
    <w:p w14:paraId="6E0F6B51" w14:textId="2737561A" w:rsidR="00B40E39" w:rsidRPr="00E400B4" w:rsidRDefault="009566A8"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فی</w:t>
      </w:r>
      <w:r w:rsidR="00B40E39" w:rsidRPr="00E400B4">
        <w:rPr>
          <w:rFonts w:ascii="Cambria" w:eastAsia="Times New Roman" w:hAnsi="Cambria" w:cs="IRANSharpSmall Light"/>
          <w:color w:val="222222"/>
          <w:sz w:val="20"/>
          <w:szCs w:val="24"/>
          <w:rtl/>
        </w:rPr>
        <w:t>ل</w:t>
      </w:r>
      <w:r w:rsidRPr="00E400B4">
        <w:rPr>
          <w:rFonts w:ascii="Cambria" w:eastAsia="Times New Roman" w:hAnsi="Cambria" w:cs="IRANSharpSmall Light" w:hint="cs"/>
          <w:color w:val="222222"/>
          <w:sz w:val="20"/>
          <w:szCs w:val="24"/>
          <w:rtl/>
        </w:rPr>
        <w:t>س</w:t>
      </w:r>
      <w:r w:rsidR="00B40E39" w:rsidRPr="00E400B4">
        <w:rPr>
          <w:rFonts w:ascii="Cambria" w:eastAsia="Times New Roman" w:hAnsi="Cambria" w:cs="IRANSharpSmall Light"/>
          <w:color w:val="222222"/>
          <w:sz w:val="20"/>
          <w:szCs w:val="24"/>
          <w:rtl/>
        </w:rPr>
        <w:t xml:space="preserve">وف را الزاماً با امروزو اکنون کاري نیست؛ فیلسوف آن است که به تعبیرِ نیچه، پسِ پُشتِ گوش‌هایش گوش‌هایي دگر دارد و به‌جایِ نظاره‌یِ مو، پیچشِ موی را درخواهد یافت. پروژه‌یِ تبارشناسی و بُت‌شکنیِ نیچه، محدودِ به بُت‌هایِ روزگارِ او نیست؛ در عوض، او به نقدِ ریشه‌هایِ تفکّراتِ آن‌جهانی و زمین‌ستیز و انسان‌گُریز پرداخته است. عظمتِ نیچه، دقیقاً در انتخابِ بخردانه و البته، جسورانه‌یِ دشمنان است؛ دُشمناني که یک تاریخ آن‌ها را مقدّس اِنگاشته و در برابرِ آنان سَرِ تعظیم و تکریم فرود آورده است. در واقع، نیچه، به نقدِ تاریخیّتِ پساپُشتِ اکنون می‌پردازد و به‌نحوي رادیکال، </w:t>
      </w:r>
      <w:r w:rsidRPr="00E400B4">
        <w:rPr>
          <w:rFonts w:ascii="Cambria" w:eastAsia="Times New Roman" w:hAnsi="Cambria" w:cs="IRANSharpSmall Light"/>
          <w:color w:val="222222"/>
          <w:sz w:val="20"/>
          <w:szCs w:val="24"/>
          <w:rtl/>
        </w:rPr>
        <w:t>تبارِ تبهگنِ آن را وامی‌شکافَد.</w:t>
      </w:r>
    </w:p>
    <w:p w14:paraId="41B79A45" w14:textId="429A321E" w:rsidR="00381D96" w:rsidRPr="00E400B4" w:rsidRDefault="009566A8"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و 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نجا</w:t>
      </w:r>
      <w:r w:rsidR="00B40E39" w:rsidRPr="00E400B4">
        <w:rPr>
          <w:rFonts w:ascii="Cambria" w:eastAsia="Times New Roman" w:hAnsi="Cambria" w:cs="IRANSharpSmall Light"/>
          <w:color w:val="222222"/>
          <w:sz w:val="20"/>
          <w:szCs w:val="24"/>
          <w:highlight w:val="yellow"/>
          <w:rtl/>
        </w:rPr>
        <w:t xml:space="preserve"> پُتک را چنان با 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شان</w:t>
      </w:r>
      <w:r w:rsidR="00B40E39" w:rsidRPr="00E400B4">
        <w:rPr>
          <w:rFonts w:ascii="Cambria" w:eastAsia="Times New Roman" w:hAnsi="Cambria" w:cs="IRANSharpSmall Light"/>
          <w:color w:val="222222"/>
          <w:sz w:val="20"/>
          <w:szCs w:val="24"/>
          <w:highlight w:val="yellow"/>
          <w:rtl/>
        </w:rPr>
        <w:t xml:space="preserve"> آشنا م</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کنم</w:t>
      </w:r>
      <w:r w:rsidR="00B40E39" w:rsidRPr="00E400B4">
        <w:rPr>
          <w:rFonts w:ascii="Cambria" w:eastAsia="Times New Roman" w:hAnsi="Cambria" w:cs="IRANSharpSmall Light"/>
          <w:color w:val="222222"/>
          <w:sz w:val="20"/>
          <w:szCs w:val="24"/>
          <w:highlight w:val="yellow"/>
          <w:rtl/>
        </w:rPr>
        <w:t xml:space="preserve"> که گو</w:t>
      </w:r>
      <w:r w:rsidR="00B40E39" w:rsidRPr="00E400B4">
        <w:rPr>
          <w:rFonts w:ascii="Cambria" w:eastAsia="Times New Roman" w:hAnsi="Cambria" w:cs="IRANSharpSmall Light" w:hint="cs"/>
          <w:color w:val="222222"/>
          <w:sz w:val="20"/>
          <w:szCs w:val="24"/>
          <w:highlight w:val="yellow"/>
          <w:rtl/>
        </w:rPr>
        <w:t>یی</w:t>
      </w:r>
      <w:r w:rsidR="00B40E39" w:rsidRPr="00E400B4">
        <w:rPr>
          <w:rFonts w:ascii="Cambria" w:eastAsia="Times New Roman" w:hAnsi="Cambria" w:cs="IRANSharpSmall Light"/>
          <w:color w:val="222222"/>
          <w:sz w:val="20"/>
          <w:szCs w:val="24"/>
          <w:highlight w:val="yellow"/>
          <w:rtl/>
        </w:rPr>
        <w:t xml:space="preserve"> مضراب را </w:t>
      </w:r>
      <w:r w:rsidR="00B40E39" w:rsidRPr="00E400B4">
        <w:rPr>
          <w:rFonts w:ascii="Arial" w:eastAsia="Times New Roman" w:hAnsi="Arial" w:cs="Arial" w:hint="cs"/>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با</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بُت‌ها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ي</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که</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کهن‌تر</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و</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مان‌آورده‌تر</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و</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آماس</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ده‌تر</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از</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آن‌ها</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بُتي</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ن</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ست</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همچن</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w:t>
      </w:r>
      <w:r w:rsidR="00B40E39" w:rsidRPr="00E400B4">
        <w:rPr>
          <w:rFonts w:ascii="Cambria" w:eastAsia="Times New Roman" w:hAnsi="Cambria" w:cs="IRANSharpSmall Light"/>
          <w:color w:val="222222"/>
          <w:sz w:val="20"/>
          <w:szCs w:val="24"/>
          <w:highlight w:val="yellow"/>
          <w:rtl/>
        </w:rPr>
        <w:t xml:space="preserve"> </w:t>
      </w:r>
      <w:r w:rsidR="00B40E39" w:rsidRPr="00E400B4">
        <w:rPr>
          <w:rFonts w:ascii="Cambria" w:eastAsia="Times New Roman" w:hAnsi="Cambria" w:cs="IRANSharpSmall Light" w:hint="eastAsia"/>
          <w:color w:val="222222"/>
          <w:sz w:val="20"/>
          <w:szCs w:val="24"/>
          <w:highlight w:val="yellow"/>
          <w:rtl/>
        </w:rPr>
        <w:t>پوک‌تر</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19</w:t>
      </w:r>
      <w:r w:rsidR="001A591A"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rtl/>
        </w:rPr>
        <w:t xml:space="preserve"> </w:t>
      </w:r>
    </w:p>
    <w:p w14:paraId="609505C6" w14:textId="70D25D3D"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hint="cs"/>
          <w:color w:val="222222"/>
          <w:sz w:val="20"/>
          <w:szCs w:val="24"/>
          <w:rtl/>
        </w:rPr>
        <w:t>پیشتر</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هم</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اشاره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شد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که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بُت‌ها،</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که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تنِ</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پروار</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و</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زَرکوبِ</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خود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را</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تنها</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به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تقدیس</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و</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تکریم</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عادت</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دادند،</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به</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محضِ</w:t>
      </w:r>
      <w:r w:rsidRPr="00E400B4">
        <w:rPr>
          <w:rFonts w:ascii="Cambria" w:eastAsia="Times New Roman" w:hAnsi="Cambria" w:cs="IRANSharpSmall Light"/>
          <w:color w:val="222222"/>
          <w:sz w:val="20"/>
          <w:szCs w:val="24"/>
          <w:rtl/>
        </w:rPr>
        <w:t xml:space="preserve"> </w:t>
      </w:r>
      <w:r w:rsidRPr="00E400B4">
        <w:rPr>
          <w:rFonts w:ascii="Cambria" w:eastAsia="Times New Roman" w:hAnsi="Cambria" w:cs="IRANSharpSmall Light" w:hint="cs"/>
          <w:color w:val="222222"/>
          <w:sz w:val="20"/>
          <w:szCs w:val="24"/>
          <w:rtl/>
        </w:rPr>
        <w:t>لمس</w:t>
      </w:r>
      <w:r w:rsidRPr="00E400B4">
        <w:rPr>
          <w:rFonts w:ascii="Cambria" w:eastAsia="Times New Roman" w:hAnsi="Cambria" w:cs="IRANSharpSmall Light"/>
          <w:color w:val="222222"/>
          <w:sz w:val="20"/>
          <w:szCs w:val="24"/>
          <w:rtl/>
        </w:rPr>
        <w:t xml:space="preserve">ِ نخستین ضرباتِ پُتک، در هم می‌شکنند و فروخواهند ریخت؛ بُتان را توانِ نبرد با فیلسوفِ بُت‌شکن نیست؛ از این روی، در برابرش به لرزه خواهند اُفتاد. از یاد نباید بُرد که به زعمِ نیچه، زبانِ فلسفه و فیلسوف، باید پُتک و شمشیر باشد؛ فیلسوف را با نرمش و رامش و مُدارا کاري نیست. در </w:t>
      </w:r>
      <w:r w:rsidRPr="00E400B4">
        <w:rPr>
          <w:rFonts w:ascii="Cambria" w:eastAsia="Times New Roman" w:hAnsi="Cambria" w:cs="IRANSharpSmall Light"/>
          <w:i/>
          <w:iCs/>
          <w:color w:val="222222"/>
          <w:sz w:val="20"/>
          <w:szCs w:val="24"/>
          <w:rtl/>
        </w:rPr>
        <w:t>چنین گفت زرتشت</w:t>
      </w:r>
      <w:r w:rsidRPr="00E400B4">
        <w:rPr>
          <w:rFonts w:ascii="Cambria" w:eastAsia="Times New Roman" w:hAnsi="Cambria" w:cs="IRANSharpSmall Light"/>
          <w:color w:val="222222"/>
          <w:sz w:val="20"/>
          <w:szCs w:val="24"/>
          <w:rtl/>
        </w:rPr>
        <w:t xml:space="preserve">، نیچه با تفکیکِ فرزانگانِ نامدار از اهلِ حقیقت، گروهِ نخست را در خدمتِ خرافاتِ مردم و دسته‌یِ دوّم را رهروِ بیابان‌هایِ بی‌خدایی معرّفی می‌کند </w:t>
      </w:r>
      <w:r w:rsidR="001A591A" w:rsidRPr="00E400B4">
        <w:rPr>
          <w:rFonts w:ascii="Cambria" w:eastAsia="Times New Roman" w:hAnsi="Cambria" w:cs="IRANSharpSmall Light"/>
          <w:color w:val="222222"/>
          <w:sz w:val="20"/>
          <w:szCs w:val="24"/>
          <w:rtl/>
        </w:rPr>
        <w:t>[</w:t>
      </w:r>
      <w:r w:rsidR="009566A8" w:rsidRPr="00E400B4">
        <w:rPr>
          <w:rFonts w:ascii="Cambria" w:eastAsia="Times New Roman" w:hAnsi="Cambria" w:cs="IRANSharpSmall Light"/>
          <w:color w:val="222222"/>
          <w:sz w:val="20"/>
          <w:szCs w:val="24"/>
        </w:rPr>
        <w:t>Nietzsche, 2016, p. 117</w:t>
      </w:r>
      <w:r w:rsidR="001A591A" w:rsidRPr="00E400B4">
        <w:rPr>
          <w:rFonts w:ascii="Cambria" w:eastAsia="Times New Roman" w:hAnsi="Cambria" w:cs="IRANSharpSmall Light"/>
          <w:color w:val="222222"/>
          <w:sz w:val="20"/>
          <w:szCs w:val="24"/>
          <w:rtl/>
        </w:rPr>
        <w:t>]</w:t>
      </w:r>
      <w:r w:rsidR="009566A8" w:rsidRPr="00E400B4">
        <w:rPr>
          <w:rFonts w:ascii="Cambria" w:eastAsia="Times New Roman" w:hAnsi="Cambria" w:cs="IRANSharpSmall Light" w:hint="cs"/>
          <w:color w:val="222222"/>
          <w:sz w:val="20"/>
          <w:szCs w:val="24"/>
          <w:rtl/>
        </w:rPr>
        <w:t>.</w:t>
      </w:r>
    </w:p>
    <w:p w14:paraId="7940020B" w14:textId="006090FC" w:rsidR="00381D96" w:rsidRPr="00E400B4" w:rsidRDefault="009566A8" w:rsidP="00E400B4">
      <w:pPr>
        <w:shd w:val="clear" w:color="auto" w:fill="FFFFFF"/>
        <w:spacing w:after="0" w:line="360" w:lineRule="auto"/>
        <w:ind w:left="746" w:right="540"/>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eastAsia"/>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و ه</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چ‌</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ک</w:t>
      </w:r>
      <w:r w:rsidR="00B40E39" w:rsidRPr="00E400B4">
        <w:rPr>
          <w:rFonts w:ascii="Cambria" w:eastAsia="Times New Roman" w:hAnsi="Cambria" w:cs="IRANSharpSmall Light"/>
          <w:color w:val="222222"/>
          <w:sz w:val="20"/>
          <w:szCs w:val="24"/>
          <w:highlight w:val="yellow"/>
          <w:rtl/>
        </w:rPr>
        <w:t xml:space="preserve"> از آن‌ها سبب نم</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شود</w:t>
      </w:r>
      <w:r w:rsidR="00B40E39" w:rsidRPr="00E400B4">
        <w:rPr>
          <w:rFonts w:ascii="Cambria" w:eastAsia="Times New Roman" w:hAnsi="Cambria" w:cs="IRANSharpSmall Light"/>
          <w:color w:val="222222"/>
          <w:sz w:val="20"/>
          <w:szCs w:val="24"/>
          <w:highlight w:val="yellow"/>
          <w:rtl/>
        </w:rPr>
        <w:t xml:space="preserve"> که ب</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ش</w:t>
      </w:r>
      <w:r w:rsidR="00B40E39" w:rsidRPr="00E400B4">
        <w:rPr>
          <w:rFonts w:ascii="Cambria" w:eastAsia="Times New Roman" w:hAnsi="Cambria" w:cs="IRANSharpSmall Light"/>
          <w:color w:val="222222"/>
          <w:sz w:val="20"/>
          <w:szCs w:val="24"/>
          <w:highlight w:val="yellow"/>
          <w:rtl/>
        </w:rPr>
        <w:t xml:space="preserve"> از همه به آن‌ها 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مان</w:t>
      </w:r>
      <w:r w:rsidR="00B40E39" w:rsidRPr="00E400B4">
        <w:rPr>
          <w:rFonts w:ascii="Cambria" w:eastAsia="Times New Roman" w:hAnsi="Cambria" w:cs="IRANSharpSmall Light"/>
          <w:color w:val="222222"/>
          <w:sz w:val="20"/>
          <w:szCs w:val="24"/>
          <w:highlight w:val="yellow"/>
          <w:rtl/>
        </w:rPr>
        <w:t xml:space="preserve"> ن</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اورند</w:t>
      </w:r>
      <w:r w:rsidR="00B40E39" w:rsidRPr="00E400B4">
        <w:rPr>
          <w:rFonts w:ascii="Cambria" w:eastAsia="Times New Roman" w:hAnsi="Cambria" w:cs="IRANSharpSmall Light"/>
          <w:color w:val="222222"/>
          <w:sz w:val="20"/>
          <w:szCs w:val="24"/>
          <w:highlight w:val="yellow"/>
          <w:rtl/>
        </w:rPr>
        <w:t>. ه</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چ‌کس</w:t>
      </w:r>
      <w:r w:rsidR="00B40E39" w:rsidRPr="00E400B4">
        <w:rPr>
          <w:rFonts w:ascii="Cambria" w:eastAsia="Times New Roman" w:hAnsi="Cambria" w:cs="IRANSharpSmall Light"/>
          <w:color w:val="222222"/>
          <w:sz w:val="20"/>
          <w:szCs w:val="24"/>
          <w:highlight w:val="yellow"/>
          <w:rtl/>
        </w:rPr>
        <w:t xml:space="preserve"> آن‌ها را بُت نم</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داند،</w:t>
      </w:r>
      <w:r w:rsidR="00B40E39" w:rsidRPr="00E400B4">
        <w:rPr>
          <w:rFonts w:ascii="Cambria" w:eastAsia="Times New Roman" w:hAnsi="Cambria" w:cs="IRANSharpSmall Light"/>
          <w:color w:val="222222"/>
          <w:sz w:val="20"/>
          <w:szCs w:val="24"/>
          <w:highlight w:val="yellow"/>
          <w:rtl/>
        </w:rPr>
        <w:t xml:space="preserve"> به‌و</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ژه</w:t>
      </w:r>
      <w:r w:rsidR="00B40E39" w:rsidRPr="00E400B4">
        <w:rPr>
          <w:rFonts w:ascii="Cambria" w:eastAsia="Times New Roman" w:hAnsi="Cambria" w:cs="IRANSharpSmall Light"/>
          <w:color w:val="222222"/>
          <w:sz w:val="20"/>
          <w:szCs w:val="24"/>
          <w:highlight w:val="yellow"/>
          <w:rtl/>
        </w:rPr>
        <w:t xml:space="preserve"> والاتر</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ن‌هاشان</w:t>
      </w:r>
      <w:r w:rsidR="00B40E39" w:rsidRPr="00E400B4">
        <w:rPr>
          <w:rFonts w:ascii="Cambria" w:eastAsia="Times New Roman" w:hAnsi="Cambria" w:cs="IRANSharpSmall Light"/>
          <w:color w:val="222222"/>
          <w:sz w:val="20"/>
          <w:szCs w:val="24"/>
          <w:highlight w:val="yellow"/>
          <w:rtl/>
        </w:rPr>
        <w:t xml:space="preserve"> را</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19</w:t>
      </w:r>
      <w:r w:rsidR="001A591A"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w:t>
      </w:r>
      <w:r w:rsidR="00B40E39" w:rsidRPr="00E400B4">
        <w:rPr>
          <w:rFonts w:ascii="Cambria" w:eastAsia="Times New Roman" w:hAnsi="Cambria" w:cs="IRANSharpSmall Light"/>
          <w:color w:val="222222"/>
          <w:sz w:val="20"/>
          <w:szCs w:val="24"/>
          <w:rtl/>
        </w:rPr>
        <w:t xml:space="preserve"> </w:t>
      </w:r>
    </w:p>
    <w:p w14:paraId="500B66CD" w14:textId="7FCF271E"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اگر در روزگارِ گذشته، بُت‌پرست را در حالِ سجده بر بُتِ چوبین و سنگین یا زرّین می‌دیدیم، امروز نیز بشر را در حالِ پرستشِ بُتانِ تازه، از صنعتِ مُد گرفته تا لیبرالیسم، می‌بینیم. بُت‌ها در قالب‌هایِ گوناگون و بسیار مکّارانه خود را، به‌مثابه‌یِ واقعیّت و حقایقي فَراتاریخی، عرضه می‌دارند. از این روی، اکنون، سَروکارِ ما نه با بُت‌هایِ سنگی و چوبی، بلکه</w:t>
      </w:r>
      <w:r w:rsidR="003220B6" w:rsidRPr="00E400B4">
        <w:rPr>
          <w:rFonts w:ascii="Cambria" w:eastAsia="Times New Roman" w:hAnsi="Cambria" w:cs="IRANSharpSmall Light" w:hint="cs"/>
          <w:color w:val="222222"/>
          <w:sz w:val="20"/>
          <w:szCs w:val="24"/>
          <w:rtl/>
        </w:rPr>
        <w:t xml:space="preserve"> </w:t>
      </w:r>
      <w:r w:rsidRPr="00E400B4">
        <w:rPr>
          <w:rFonts w:ascii="Cambria" w:eastAsia="Times New Roman" w:hAnsi="Cambria" w:cs="IRANSharpSmall Light"/>
          <w:color w:val="222222"/>
          <w:sz w:val="20"/>
          <w:szCs w:val="24"/>
          <w:rtl/>
        </w:rPr>
        <w:t xml:space="preserve">با ایدئولوژی و بُت‌هایِ تمدّنیِ تاریخِ اندیشه است. نیچه در فقره‌اي مشهور از </w:t>
      </w:r>
      <w:r w:rsidRPr="00E400B4">
        <w:rPr>
          <w:rFonts w:ascii="Cambria" w:eastAsia="Times New Roman" w:hAnsi="Cambria" w:cs="IRANSharpSmall Light"/>
          <w:i/>
          <w:iCs/>
          <w:color w:val="222222"/>
          <w:sz w:val="20"/>
          <w:szCs w:val="24"/>
          <w:rtl/>
        </w:rPr>
        <w:t>حکمتِ شادان</w:t>
      </w:r>
      <w:r w:rsidRPr="00E400B4">
        <w:rPr>
          <w:rFonts w:ascii="Cambria" w:eastAsia="Times New Roman" w:hAnsi="Cambria" w:cs="IRANSharpSmall Light"/>
          <w:color w:val="222222"/>
          <w:sz w:val="20"/>
          <w:szCs w:val="24"/>
          <w:rtl/>
        </w:rPr>
        <w:t xml:space="preserve">، از رسالتِ غلبه‌یِ بر سایه‌یِ خدا سخن می‌گوید؛ سایه‌اي ترسناک و عظیم که هراسي مَرداَفکن و جانکاه را بر دلِ آدمیان انداخته است و زین پس هم خواهد انداخت </w:t>
      </w:r>
      <w:r w:rsidR="001A591A" w:rsidRPr="00E400B4">
        <w:rPr>
          <w:rFonts w:ascii="Cambria" w:eastAsia="Times New Roman" w:hAnsi="Cambria" w:cs="IRANSharpSmall Light"/>
          <w:color w:val="222222"/>
          <w:sz w:val="20"/>
          <w:szCs w:val="24"/>
          <w:rtl/>
        </w:rPr>
        <w:t>[</w:t>
      </w:r>
      <w:r w:rsidR="009566A8" w:rsidRPr="00E400B4">
        <w:rPr>
          <w:rFonts w:ascii="Cambria" w:eastAsia="Times New Roman" w:hAnsi="Cambria" w:cs="IRANSharpSmall Light"/>
          <w:color w:val="222222"/>
          <w:sz w:val="20"/>
          <w:szCs w:val="24"/>
        </w:rPr>
        <w:t>Nietzsche, 2015, p. 176</w:t>
      </w:r>
      <w:r w:rsidR="001A591A" w:rsidRPr="00E400B4">
        <w:rPr>
          <w:rFonts w:ascii="Cambria" w:eastAsia="Times New Roman" w:hAnsi="Cambria" w:cs="IRANSharpSmall Light"/>
          <w:color w:val="222222"/>
          <w:sz w:val="20"/>
          <w:szCs w:val="24"/>
          <w:rtl/>
        </w:rPr>
        <w:t>]</w:t>
      </w:r>
      <w:r w:rsidR="009566A8" w:rsidRPr="00E400B4">
        <w:rPr>
          <w:rFonts w:ascii="Cambria" w:eastAsia="Times New Roman" w:hAnsi="Cambria" w:cs="IRANSharpSmall Light" w:hint="cs"/>
          <w:color w:val="222222"/>
          <w:sz w:val="20"/>
          <w:szCs w:val="24"/>
          <w:rtl/>
        </w:rPr>
        <w:t>.</w:t>
      </w:r>
    </w:p>
    <w:p w14:paraId="6073B990" w14:textId="6B2EA752" w:rsidR="00B40E39" w:rsidRPr="00E400B4" w:rsidRDefault="009566A8" w:rsidP="00E400B4">
      <w:pPr>
        <w:shd w:val="clear" w:color="auto" w:fill="FFFFFF"/>
        <w:spacing w:after="0" w:line="360" w:lineRule="auto"/>
        <w:ind w:left="746" w:right="540"/>
        <w:jc w:val="lowKashida"/>
        <w:rPr>
          <w:rFonts w:ascii="Cambria" w:eastAsia="Times New Roman" w:hAnsi="Cambria" w:cs="IRANSharpSmall Light"/>
          <w:color w:val="222222"/>
          <w:sz w:val="20"/>
          <w:szCs w:val="24"/>
        </w:rPr>
      </w:pPr>
      <w:r w:rsidRPr="00E400B4">
        <w:rPr>
          <w:rFonts w:ascii="Cambria" w:eastAsia="Times New Roman" w:hAnsi="Cambria" w:cs="IRANSharpSmall Light" w:hint="eastAsia"/>
          <w:color w:val="222222"/>
          <w:sz w:val="20"/>
          <w:szCs w:val="24"/>
          <w:highlight w:val="yellow"/>
          <w:rtl/>
        </w:rPr>
        <w:t>«</w:t>
      </w:r>
      <w:r w:rsidR="00B40E39" w:rsidRPr="00E400B4">
        <w:rPr>
          <w:rFonts w:ascii="Cambria" w:eastAsia="Times New Roman" w:hAnsi="Cambria" w:cs="IRANSharpSmall Light"/>
          <w:color w:val="222222"/>
          <w:sz w:val="20"/>
          <w:szCs w:val="24"/>
          <w:highlight w:val="yellow"/>
          <w:rtl/>
        </w:rPr>
        <w:t>تور</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نو،</w:t>
      </w:r>
      <w:r w:rsidR="00B40E39" w:rsidRPr="00E400B4">
        <w:rPr>
          <w:rFonts w:ascii="Cambria" w:eastAsia="Times New Roman" w:hAnsi="Cambria" w:cs="IRANSharpSmall Light"/>
          <w:color w:val="222222"/>
          <w:sz w:val="20"/>
          <w:szCs w:val="24"/>
          <w:highlight w:val="yellow"/>
          <w:rtl/>
        </w:rPr>
        <w:t xml:space="preserve"> ۳۰ سپتامبر ۱۸۸۸، به روزي که نخست</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ن</w:t>
      </w:r>
      <w:r w:rsidR="00B40E39" w:rsidRPr="00E400B4">
        <w:rPr>
          <w:rFonts w:ascii="Cambria" w:eastAsia="Times New Roman" w:hAnsi="Cambria" w:cs="IRANSharpSmall Light"/>
          <w:color w:val="222222"/>
          <w:sz w:val="20"/>
          <w:szCs w:val="24"/>
          <w:highlight w:val="yellow"/>
          <w:rtl/>
        </w:rPr>
        <w:t xml:space="preserve"> کتابِ ارز</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اب</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color w:val="222222"/>
          <w:sz w:val="20"/>
          <w:szCs w:val="24"/>
          <w:highlight w:val="yellow"/>
          <w:rtl/>
        </w:rPr>
        <w:t xml:space="preserve"> دوباره‌</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color w:val="222222"/>
          <w:sz w:val="20"/>
          <w:szCs w:val="24"/>
          <w:highlight w:val="yellow"/>
          <w:rtl/>
        </w:rPr>
        <w:t xml:space="preserve"> همه‌</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color w:val="222222"/>
          <w:sz w:val="20"/>
          <w:szCs w:val="24"/>
          <w:highlight w:val="yellow"/>
          <w:rtl/>
        </w:rPr>
        <w:t xml:space="preserve"> ارزش‌ها به پا</w:t>
      </w:r>
      <w:r w:rsidR="00B40E39" w:rsidRPr="00E400B4">
        <w:rPr>
          <w:rFonts w:ascii="Cambria" w:eastAsia="Times New Roman" w:hAnsi="Cambria" w:cs="IRANSharpSmall Light" w:hint="cs"/>
          <w:color w:val="222222"/>
          <w:sz w:val="20"/>
          <w:szCs w:val="24"/>
          <w:highlight w:val="yellow"/>
          <w:rtl/>
        </w:rPr>
        <w:t>ی</w:t>
      </w:r>
      <w:r w:rsidR="00B40E39" w:rsidRPr="00E400B4">
        <w:rPr>
          <w:rFonts w:ascii="Cambria" w:eastAsia="Times New Roman" w:hAnsi="Cambria" w:cs="IRANSharpSmall Light" w:hint="eastAsia"/>
          <w:color w:val="222222"/>
          <w:sz w:val="20"/>
          <w:szCs w:val="24"/>
          <w:highlight w:val="yellow"/>
          <w:rtl/>
        </w:rPr>
        <w:t>ان</w:t>
      </w:r>
      <w:r w:rsidR="00B40E39" w:rsidRPr="00E400B4">
        <w:rPr>
          <w:rFonts w:ascii="Cambria" w:eastAsia="Times New Roman" w:hAnsi="Cambria" w:cs="IRANSharpSmall Light"/>
          <w:color w:val="222222"/>
          <w:sz w:val="20"/>
          <w:szCs w:val="24"/>
          <w:highlight w:val="yellow"/>
          <w:rtl/>
        </w:rPr>
        <w:t xml:space="preserve"> آمد</w:t>
      </w:r>
      <w:r w:rsidRPr="00E400B4">
        <w:rPr>
          <w:rFonts w:ascii="Cambria" w:eastAsia="Times New Roman" w:hAnsi="Cambria" w:cs="IRANSharpSmall Light" w:hint="eastAsia"/>
          <w:color w:val="222222"/>
          <w:sz w:val="20"/>
          <w:szCs w:val="24"/>
          <w:highlight w:val="yellow"/>
          <w:rtl/>
        </w:rPr>
        <w:t>»</w:t>
      </w:r>
      <w:r w:rsidRPr="00E400B4">
        <w:rPr>
          <w:rFonts w:ascii="Cambria" w:eastAsia="Times New Roman" w:hAnsi="Cambria" w:cs="IRANSharpSmall Light"/>
          <w:color w:val="222222"/>
          <w:sz w:val="20"/>
          <w:szCs w:val="24"/>
          <w:highlight w:val="yellow"/>
          <w:rtl/>
        </w:rPr>
        <w:t xml:space="preserve"> </w:t>
      </w:r>
      <w:r w:rsidR="001A591A" w:rsidRPr="00E400B4">
        <w:rPr>
          <w:rFonts w:ascii="Cambria" w:eastAsia="Times New Roman" w:hAnsi="Cambria" w:cs="IRANSharpSmall Light"/>
          <w:color w:val="222222"/>
          <w:sz w:val="20"/>
          <w:szCs w:val="24"/>
          <w:highlight w:val="yellow"/>
          <w:rtl/>
        </w:rPr>
        <w:t>[</w:t>
      </w:r>
      <w:r w:rsidRPr="00E400B4">
        <w:rPr>
          <w:rFonts w:ascii="Cambria" w:eastAsia="Times New Roman" w:hAnsi="Cambria" w:cs="IRANSharpSmall Light"/>
          <w:color w:val="222222"/>
          <w:sz w:val="20"/>
          <w:szCs w:val="24"/>
          <w:highlight w:val="yellow"/>
        </w:rPr>
        <w:t>Nietzsche, 2015b, p. 19</w:t>
      </w:r>
      <w:r w:rsidR="001A591A" w:rsidRPr="00E400B4">
        <w:rPr>
          <w:rFonts w:ascii="Cambria" w:eastAsia="Times New Roman" w:hAnsi="Cambria" w:cs="IRANSharpSmall Light"/>
          <w:color w:val="222222"/>
          <w:sz w:val="20"/>
          <w:szCs w:val="24"/>
          <w:highlight w:val="yellow"/>
          <w:rtl/>
        </w:rPr>
        <w:t>]</w:t>
      </w:r>
      <w:r w:rsidR="003220B6" w:rsidRPr="00E400B4">
        <w:rPr>
          <w:rFonts w:ascii="Cambria" w:eastAsia="Times New Roman" w:hAnsi="Cambria" w:cs="IRANSharpSmall Light"/>
          <w:color w:val="222222"/>
          <w:sz w:val="20"/>
          <w:szCs w:val="24"/>
          <w:highlight w:val="yellow"/>
          <w:rtl/>
        </w:rPr>
        <w:t>.</w:t>
      </w:r>
    </w:p>
    <w:p w14:paraId="52A2A327" w14:textId="77777777"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tl/>
        </w:rPr>
      </w:pPr>
    </w:p>
    <w:p w14:paraId="4459E0D7" w14:textId="77777777"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b/>
          <w:bCs/>
          <w:color w:val="222222"/>
          <w:sz w:val="20"/>
          <w:szCs w:val="24"/>
          <w:u w:val="single"/>
          <w:rtl/>
        </w:rPr>
        <w:lastRenderedPageBreak/>
        <w:t>نتیجه‌گیری</w:t>
      </w:r>
      <w:r w:rsidR="003220B6" w:rsidRPr="00E400B4">
        <w:rPr>
          <w:rFonts w:ascii="Cambria" w:eastAsia="Times New Roman" w:hAnsi="Cambria" w:cs="IRANSharpSmall Light" w:hint="cs"/>
          <w:color w:val="222222"/>
          <w:sz w:val="20"/>
          <w:szCs w:val="24"/>
          <w:rtl/>
        </w:rPr>
        <w:t>:</w:t>
      </w:r>
    </w:p>
    <w:p w14:paraId="4FF5E35C" w14:textId="77777777"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نگاشتنِ نتیجه‌گیری برای این پژوهشِ متن‌محور، که اساساً در فرایندِ بسطِ خویش، تعریف می‌شود، اصلاً کارِ آسانی نیست. امّا به رسمِ معهود، به ذکرِ مختصر و فهرست‌وارِ آنچه در این جُستار به آن پرداخته شد، خواهیم پرداخت</w:t>
      </w:r>
      <w:r w:rsidR="00E43C55" w:rsidRPr="00E400B4">
        <w:rPr>
          <w:rFonts w:ascii="Cambria" w:eastAsia="Times New Roman" w:hAnsi="Cambria" w:cs="IRANSharpSmall Light" w:hint="cs"/>
          <w:color w:val="222222"/>
          <w:sz w:val="20"/>
          <w:szCs w:val="24"/>
          <w:rtl/>
        </w:rPr>
        <w:t>:</w:t>
      </w:r>
    </w:p>
    <w:p w14:paraId="2720328A" w14:textId="77777777"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دانستیم که بازخوانیِ اندیشه‌یِ نیچه، نه باید خود را در گُزین‌گویه‌هایِ متلوّنِ این فیلسوف، محصور سازد و به نقلِ پراکنده‌یِ آن‌ها اکتفا وَرزَد و نه شایسته است که در یک کلّی‌گوییِ انتزاعیِ دور از متن گرفتار شود</w:t>
      </w:r>
      <w:r w:rsidR="00E43C55" w:rsidRPr="00E400B4">
        <w:rPr>
          <w:rFonts w:ascii="Cambria" w:eastAsia="Times New Roman" w:hAnsi="Cambria" w:cs="IRANSharpSmall Light" w:hint="cs"/>
          <w:color w:val="222222"/>
          <w:sz w:val="20"/>
          <w:szCs w:val="24"/>
          <w:rtl/>
        </w:rPr>
        <w:t>.</w:t>
      </w:r>
    </w:p>
    <w:p w14:paraId="193FA41D" w14:textId="621114E4"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 xml:space="preserve">دانسته شد که کتابِ </w:t>
      </w:r>
      <w:r w:rsidRPr="00E400B4">
        <w:rPr>
          <w:rFonts w:ascii="Cambria" w:eastAsia="Times New Roman" w:hAnsi="Cambria" w:cs="IRANSharpSmall Light"/>
          <w:i/>
          <w:iCs/>
          <w:color w:val="222222"/>
          <w:sz w:val="20"/>
          <w:szCs w:val="24"/>
          <w:rtl/>
        </w:rPr>
        <w:t>غروبِ بُت‌ها</w:t>
      </w:r>
      <w:r w:rsidRPr="00E400B4">
        <w:rPr>
          <w:rFonts w:ascii="Cambria" w:eastAsia="Times New Roman" w:hAnsi="Cambria" w:cs="IRANSharpSmall Light"/>
          <w:color w:val="222222"/>
          <w:sz w:val="20"/>
          <w:szCs w:val="24"/>
          <w:rtl/>
        </w:rPr>
        <w:t xml:space="preserve"> </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مشخّصاً دیباچه</w:t>
      </w:r>
      <w:r w:rsidR="001A591A" w:rsidRPr="00E400B4">
        <w:rPr>
          <w:rFonts w:ascii="Cambria" w:eastAsia="Times New Roman" w:hAnsi="Cambria" w:cs="IRANSharpSmall Light"/>
          <w:color w:val="222222"/>
          <w:sz w:val="20"/>
          <w:szCs w:val="24"/>
          <w:rtl/>
        </w:rPr>
        <w:t>]</w:t>
      </w:r>
      <w:r w:rsidRPr="00E400B4">
        <w:rPr>
          <w:rFonts w:ascii="Cambria" w:eastAsia="Times New Roman" w:hAnsi="Cambria" w:cs="IRANSharpSmall Light"/>
          <w:color w:val="222222"/>
          <w:sz w:val="20"/>
          <w:szCs w:val="24"/>
          <w:rtl/>
        </w:rPr>
        <w:t>، به رغمِ حجمِ اندکش، طیفِ گسترده‌اي از مباحثِ نیچه را دربَرمی‌گیرد و مختصر و مفید عرضه می‌دارد</w:t>
      </w:r>
      <w:r w:rsidR="00E43C55" w:rsidRPr="00E400B4">
        <w:rPr>
          <w:rFonts w:ascii="Cambria" w:eastAsia="Times New Roman" w:hAnsi="Cambria" w:cs="IRANSharpSmall Light" w:hint="cs"/>
          <w:color w:val="222222"/>
          <w:sz w:val="20"/>
          <w:szCs w:val="24"/>
          <w:rtl/>
        </w:rPr>
        <w:t>.</w:t>
      </w:r>
    </w:p>
    <w:p w14:paraId="3987A70E" w14:textId="77777777" w:rsidR="00B40E39"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tl/>
        </w:rPr>
        <w:t>افزونِ بر این، دانستیم که نیچه از روزگارِ واپسین انسان و سَربَرآوردنِ همه‌جانبه‌یِ نیهیلیسم، اِنذار می‌دهد و در پیِ ساختنِ آلترناتیوي ساختاری برای مقابله با آن است. نیهیلیسم برای نیچه، برابر است با فقدانِ قدرتِ روایت‌گری و معنابخشیِ اسطوره‌ها و ارزش‌ها؛ این بدان معنا ست که در یک دوره‌یِ نیهیلیستی، والاترینِ ارزش‌ها، که روزگاري به تار و پودِ زندگیِ آدمیان معنا می‌بخشیدند، نیرویِ روایتِ خود را از دست خواهند داد</w:t>
      </w:r>
      <w:r w:rsidR="00E43C55" w:rsidRPr="00E400B4">
        <w:rPr>
          <w:rFonts w:ascii="Cambria" w:eastAsia="Times New Roman" w:hAnsi="Cambria" w:cs="IRANSharpSmall Light" w:hint="cs"/>
          <w:color w:val="222222"/>
          <w:sz w:val="20"/>
          <w:szCs w:val="24"/>
          <w:rtl/>
        </w:rPr>
        <w:t>.</w:t>
      </w:r>
    </w:p>
    <w:p w14:paraId="2420989B" w14:textId="77777777" w:rsidR="00C44FBF" w:rsidRPr="00E400B4" w:rsidRDefault="00B40E39"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color w:val="222222"/>
          <w:sz w:val="20"/>
          <w:szCs w:val="24"/>
          <w:rtl/>
        </w:rPr>
        <w:t>همچنین، می‌توان نتیجه گرفت که نیچه با در دست‌داشتنِ معیارهایِ سَرزندگی و آری‌گوییِ به انسان، به سراغِ بُت‌هایِ مقدّسِ تاریخی رفته و با بازخوانیِ تاریخِ اندیشه، به‌مثابه‌یِ یک سنّتِ پیوسته‌یِ نفی‌کننده‌یِ زندگی، به عنادِ با آن برخاسته است</w:t>
      </w:r>
      <w:r w:rsidR="00E43C55" w:rsidRPr="00E400B4">
        <w:rPr>
          <w:rFonts w:ascii="Cambria" w:eastAsia="Times New Roman" w:hAnsi="Cambria" w:cs="IRANSharpSmall Light" w:hint="cs"/>
          <w:color w:val="222222"/>
          <w:sz w:val="20"/>
          <w:szCs w:val="24"/>
          <w:rtl/>
        </w:rPr>
        <w:t>.</w:t>
      </w:r>
    </w:p>
    <w:p w14:paraId="303A5DC7" w14:textId="77777777" w:rsidR="00E400B4" w:rsidRDefault="00E400B4" w:rsidP="00E400B4">
      <w:pPr>
        <w:shd w:val="clear" w:color="auto" w:fill="FFFFFF"/>
        <w:spacing w:after="0" w:line="360" w:lineRule="auto"/>
        <w:jc w:val="lowKashida"/>
        <w:rPr>
          <w:rFonts w:ascii="Cambria" w:eastAsia="Times New Roman" w:hAnsi="Cambria" w:cs="IRANSharpSmall Light"/>
          <w:color w:val="222222"/>
          <w:sz w:val="20"/>
          <w:szCs w:val="24"/>
        </w:rPr>
      </w:pPr>
    </w:p>
    <w:p w14:paraId="275426B8" w14:textId="41B0A1C2"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تشکّر و قدردانی: موردی برای گزارش وجود ندارد.</w:t>
      </w:r>
    </w:p>
    <w:p w14:paraId="625E3AD5"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تاییدیه‌یِ اخلاقی: موردی برای گزارش وجود ندارد.</w:t>
      </w:r>
    </w:p>
    <w:p w14:paraId="5403DCFD"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تعارضِ منافع: موردی برای گزارش وجود ندارد.</w:t>
      </w:r>
    </w:p>
    <w:p w14:paraId="3341A70F"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سهمِ نویسنده: این مقاله، صِرفا یک نویسنده داشته است.</w:t>
      </w:r>
    </w:p>
    <w:p w14:paraId="78B2B96C"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Pr>
      </w:pPr>
      <w:r w:rsidRPr="00E400B4">
        <w:rPr>
          <w:rFonts w:ascii="Cambria" w:eastAsia="Times New Roman" w:hAnsi="Cambria" w:cs="IRANSharpSmall Light" w:hint="cs"/>
          <w:color w:val="222222"/>
          <w:sz w:val="20"/>
          <w:szCs w:val="24"/>
          <w:rtl/>
        </w:rPr>
        <w:t>منابعِ مالی: موردی برای گزارش وجود ندارد.</w:t>
      </w:r>
    </w:p>
    <w:p w14:paraId="7B804F4E" w14:textId="77777777" w:rsidR="00C44FBF" w:rsidRPr="00E400B4" w:rsidRDefault="00C44FBF" w:rsidP="00E400B4">
      <w:pPr>
        <w:bidi w:val="0"/>
        <w:spacing w:after="0" w:line="360" w:lineRule="auto"/>
        <w:rPr>
          <w:rFonts w:ascii="Cambria" w:eastAsia="Times New Roman" w:hAnsi="Cambria" w:cs="IRANSharpSmall Light"/>
          <w:color w:val="222222"/>
          <w:sz w:val="20"/>
          <w:szCs w:val="24"/>
        </w:rPr>
      </w:pPr>
      <w:r w:rsidRPr="00E400B4">
        <w:rPr>
          <w:rFonts w:ascii="Cambria" w:eastAsia="Times New Roman" w:hAnsi="Cambria" w:cs="IRANSharpSmall Light"/>
          <w:color w:val="222222"/>
          <w:sz w:val="20"/>
          <w:szCs w:val="24"/>
        </w:rPr>
        <w:br w:type="page"/>
      </w:r>
    </w:p>
    <w:p w14:paraId="046F52E8" w14:textId="77777777" w:rsidR="00B40E39" w:rsidRPr="00E400B4" w:rsidRDefault="00C44FB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b/>
          <w:bCs/>
          <w:color w:val="222222"/>
          <w:sz w:val="20"/>
          <w:szCs w:val="24"/>
          <w:u w:val="single"/>
          <w:rtl/>
        </w:rPr>
        <w:lastRenderedPageBreak/>
        <w:t>کتاب‌‌‌نامه</w:t>
      </w:r>
      <w:r w:rsidRPr="00E400B4">
        <w:rPr>
          <w:rFonts w:ascii="Cambria" w:eastAsia="Times New Roman" w:hAnsi="Cambria" w:cs="IRANSharpSmall Light" w:hint="cs"/>
          <w:color w:val="222222"/>
          <w:sz w:val="20"/>
          <w:szCs w:val="24"/>
          <w:rtl/>
        </w:rPr>
        <w:t>:</w:t>
      </w:r>
    </w:p>
    <w:p w14:paraId="06F4DA2D" w14:textId="7CE89AD3"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eastAsia="Times New Roman" w:hAnsi="Cambria" w:cs="IRANSharpSmall Light"/>
          <w:color w:val="222222"/>
          <w:sz w:val="20"/>
          <w:szCs w:val="24"/>
          <w:lang w:bidi="ar-SA"/>
        </w:rPr>
        <w:t xml:space="preserve">Deleuze G </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2015</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 Nietzsche and Philosophy, Mashayekhi A,Translator. Tehran: Ney. [Persian]</w:t>
      </w:r>
    </w:p>
    <w:p w14:paraId="7A62A4A5" w14:textId="4B49BD64"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hAnsi="Cambria" w:cs="IRANSharpSmall Light"/>
          <w:sz w:val="20"/>
          <w:szCs w:val="24"/>
        </w:rPr>
        <w:t xml:space="preserve">Fazeli &amp; Maghouli </w:t>
      </w:r>
      <w:r w:rsidR="001A591A" w:rsidRPr="00E400B4">
        <w:rPr>
          <w:rFonts w:ascii="Cambria" w:hAnsi="Cambria" w:cs="IRANSharpSmall Light"/>
          <w:sz w:val="20"/>
          <w:szCs w:val="24"/>
        </w:rPr>
        <w:t>[</w:t>
      </w:r>
      <w:r w:rsidRPr="00E400B4">
        <w:rPr>
          <w:rFonts w:ascii="Cambria" w:hAnsi="Cambria" w:cs="IRANSharpSmall Light"/>
          <w:sz w:val="20"/>
          <w:szCs w:val="24"/>
        </w:rPr>
        <w:t>2025</w:t>
      </w:r>
      <w:r w:rsidR="001A591A" w:rsidRPr="00E400B4">
        <w:rPr>
          <w:rFonts w:ascii="Cambria" w:hAnsi="Cambria" w:cs="IRANSharpSmall Light"/>
          <w:sz w:val="20"/>
          <w:szCs w:val="24"/>
        </w:rPr>
        <w:t>]</w:t>
      </w:r>
      <w:r w:rsidR="00701A1F" w:rsidRPr="00E400B4">
        <w:rPr>
          <w:rFonts w:ascii="Cambria" w:hAnsi="Cambria" w:cs="IRANSharpSmall Light"/>
          <w:sz w:val="20"/>
          <w:szCs w:val="24"/>
          <w:highlight w:val="yellow"/>
        </w:rPr>
        <w:t>.</w:t>
      </w:r>
      <w:r w:rsidRPr="00E400B4">
        <w:rPr>
          <w:rFonts w:ascii="Cambria" w:hAnsi="Cambria" w:cs="IRANSharpSmall Light"/>
          <w:sz w:val="20"/>
          <w:szCs w:val="24"/>
        </w:rPr>
        <w:t xml:space="preserve"> Comparing Nietzsche's "On the Three Metamorphoses" Passages with the New Testament, Philosophical thought, 63-80</w:t>
      </w:r>
    </w:p>
    <w:p w14:paraId="355345E7" w14:textId="298A38F5"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eastAsia="Times New Roman" w:hAnsi="Cambria" w:cs="IRANSharpSmall Light"/>
          <w:color w:val="222222"/>
          <w:sz w:val="20"/>
          <w:szCs w:val="24"/>
          <w:lang w:bidi="ar-SA"/>
        </w:rPr>
        <w:t xml:space="preserve">Gadamer HG </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2023</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  Frankfurt School and Nietzsche. Fooladvand H, Translator. Tehran: Mehr Nioosha. [Persian]</w:t>
      </w:r>
    </w:p>
    <w:p w14:paraId="56AD816A" w14:textId="45EE54DA"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eastAsia="Times New Roman" w:hAnsi="Cambria" w:cs="IRANSharpSmall Light"/>
          <w:color w:val="222222"/>
          <w:sz w:val="20"/>
          <w:szCs w:val="24"/>
          <w:lang w:bidi="ar-SA"/>
        </w:rPr>
        <w:t xml:space="preserve">Heidegger M </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2014</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 Nietzsche. Ghanooni II, Translator. Tehran: Agah. [Persian]</w:t>
      </w:r>
    </w:p>
    <w:p w14:paraId="594A98D2" w14:textId="4387FACE"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eastAsia="Times New Roman" w:hAnsi="Cambria" w:cs="IRANSharpSmall Light"/>
          <w:color w:val="222222"/>
          <w:sz w:val="20"/>
          <w:szCs w:val="24"/>
          <w:lang w:bidi="ar-SA"/>
        </w:rPr>
        <w:t xml:space="preserve">Jaspers K </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2015</w:t>
      </w:r>
      <w:r w:rsidR="001A591A" w:rsidRPr="00E400B4">
        <w:rPr>
          <w:rFonts w:ascii="Cambria" w:eastAsia="Times New Roman" w:hAnsi="Cambria" w:cs="IRANSharpSmall Light"/>
          <w:color w:val="222222"/>
          <w:sz w:val="20"/>
          <w:szCs w:val="24"/>
          <w:lang w:bidi="ar-SA"/>
        </w:rPr>
        <w:t>]</w:t>
      </w:r>
      <w:r w:rsidR="00701A1F" w:rsidRPr="00E400B4">
        <w:rPr>
          <w:rFonts w:ascii="Cambria" w:eastAsia="Times New Roman" w:hAnsi="Cambria" w:cs="IRANSharpSmall Light"/>
          <w:color w:val="222222"/>
          <w:sz w:val="20"/>
          <w:szCs w:val="24"/>
          <w:highlight w:val="yellow"/>
          <w:lang w:bidi="ar-SA"/>
        </w:rPr>
        <w:t>.</w:t>
      </w:r>
      <w:r w:rsidRPr="00E400B4">
        <w:rPr>
          <w:rFonts w:ascii="Cambria" w:eastAsia="Times New Roman" w:hAnsi="Cambria" w:cs="IRANSharpSmall Light"/>
          <w:color w:val="222222"/>
          <w:sz w:val="20"/>
          <w:szCs w:val="24"/>
          <w:lang w:bidi="ar-SA"/>
        </w:rPr>
        <w:t xml:space="preserve"> Nietzsche: An Introduction to the Understanding of His Philosophical Activity. Jamadi S, Translator. Tehran: Qoqnoos. [Persian]</w:t>
      </w:r>
    </w:p>
    <w:p w14:paraId="1DD59DE9" w14:textId="66BF1FBE"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eastAsia="Times New Roman" w:hAnsi="Cambria" w:cs="IRANSharpSmall Light"/>
          <w:color w:val="222222"/>
          <w:sz w:val="20"/>
          <w:szCs w:val="24"/>
          <w:lang w:bidi="ar-SA"/>
        </w:rPr>
        <w:t xml:space="preserve">Jung CG </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2015</w:t>
      </w:r>
      <w:r w:rsidR="001A591A" w:rsidRPr="00E400B4">
        <w:rPr>
          <w:rFonts w:ascii="Cambria" w:eastAsia="Times New Roman" w:hAnsi="Cambria" w:cs="IRANSharpSmall Light"/>
          <w:color w:val="222222"/>
          <w:sz w:val="20"/>
          <w:szCs w:val="24"/>
          <w:lang w:bidi="ar-SA"/>
        </w:rPr>
        <w:t>]</w:t>
      </w:r>
      <w:r w:rsidR="00701A1F" w:rsidRPr="00E400B4">
        <w:rPr>
          <w:rFonts w:ascii="Cambria" w:eastAsia="Times New Roman" w:hAnsi="Cambria" w:cs="IRANSharpSmall Light"/>
          <w:color w:val="222222"/>
          <w:sz w:val="20"/>
          <w:szCs w:val="24"/>
          <w:highlight w:val="yellow"/>
          <w:lang w:bidi="ar-SA"/>
        </w:rPr>
        <w:t>.</w:t>
      </w:r>
      <w:r w:rsidRPr="00E400B4">
        <w:rPr>
          <w:rFonts w:ascii="Cambria" w:eastAsia="Times New Roman" w:hAnsi="Cambria" w:cs="IRANSharpSmall Light"/>
          <w:color w:val="222222"/>
          <w:sz w:val="20"/>
          <w:szCs w:val="24"/>
          <w:lang w:bidi="ar-SA"/>
        </w:rPr>
        <w:t xml:space="preserve"> Jung's Seminar on Nietzsche's Zarathustra. Habib S, Translator. Tehran: Ghatreh. [Persian]</w:t>
      </w:r>
    </w:p>
    <w:p w14:paraId="2717C385" w14:textId="0448FA33" w:rsidR="005E6022" w:rsidRPr="00E400B4" w:rsidRDefault="005E6022" w:rsidP="00E400B4">
      <w:pPr>
        <w:bidi w:val="0"/>
        <w:spacing w:after="0" w:line="360" w:lineRule="auto"/>
        <w:ind w:left="360" w:right="170" w:hanging="360"/>
        <w:jc w:val="both"/>
        <w:rPr>
          <w:rFonts w:ascii="Cambria" w:hAnsi="Cambria" w:cs="IRANSharpSmall Light"/>
          <w:color w:val="222222"/>
          <w:sz w:val="20"/>
          <w:szCs w:val="24"/>
          <w:shd w:val="clear" w:color="auto" w:fill="FFFFFF"/>
        </w:rPr>
      </w:pPr>
      <w:r w:rsidRPr="00E400B4">
        <w:rPr>
          <w:rFonts w:ascii="Cambria" w:hAnsi="Cambria" w:cs="IRANSharpSmall Light"/>
          <w:color w:val="222222"/>
          <w:sz w:val="20"/>
          <w:szCs w:val="24"/>
          <w:shd w:val="clear" w:color="auto" w:fill="FFFFFF"/>
        </w:rPr>
        <w:t xml:space="preserve">Khorasani Sh </w:t>
      </w:r>
      <w:r w:rsidR="001A591A" w:rsidRPr="00E400B4">
        <w:rPr>
          <w:rFonts w:ascii="Cambria" w:hAnsi="Cambria" w:cs="IRANSharpSmall Light"/>
          <w:color w:val="222222"/>
          <w:sz w:val="20"/>
          <w:szCs w:val="24"/>
          <w:shd w:val="clear" w:color="auto" w:fill="FFFFFF"/>
        </w:rPr>
        <w:t>[</w:t>
      </w:r>
      <w:r w:rsidRPr="00E400B4">
        <w:rPr>
          <w:rFonts w:ascii="Cambria" w:hAnsi="Cambria" w:cs="IRANSharpSmall Light"/>
          <w:color w:val="222222"/>
          <w:sz w:val="20"/>
          <w:szCs w:val="24"/>
          <w:shd w:val="clear" w:color="auto" w:fill="FFFFFF"/>
        </w:rPr>
        <w:t>2016</w:t>
      </w:r>
      <w:r w:rsidR="001A591A" w:rsidRPr="00E400B4">
        <w:rPr>
          <w:rFonts w:ascii="Cambria" w:hAnsi="Cambria" w:cs="IRANSharpSmall Light"/>
          <w:color w:val="222222"/>
          <w:sz w:val="20"/>
          <w:szCs w:val="24"/>
          <w:shd w:val="clear" w:color="auto" w:fill="FFFFFF"/>
        </w:rPr>
        <w:t>]</w:t>
      </w:r>
      <w:r w:rsidRPr="00E400B4">
        <w:rPr>
          <w:rFonts w:ascii="Cambria" w:hAnsi="Cambria" w:cs="IRANSharpSmall Light"/>
          <w:color w:val="222222"/>
          <w:sz w:val="20"/>
          <w:szCs w:val="24"/>
          <w:shd w:val="clear" w:color="auto" w:fill="FFFFFF"/>
        </w:rPr>
        <w:t>. Greek Philosphy, Tehran: Elmi Farhangi</w:t>
      </w:r>
    </w:p>
    <w:p w14:paraId="55B490EB" w14:textId="3AD7F49B" w:rsidR="005E6022" w:rsidRPr="00E400B4" w:rsidRDefault="005E6022" w:rsidP="00E400B4">
      <w:pPr>
        <w:bidi w:val="0"/>
        <w:spacing w:after="0" w:line="360" w:lineRule="auto"/>
        <w:ind w:left="360" w:right="170" w:hanging="360"/>
        <w:jc w:val="both"/>
        <w:rPr>
          <w:rFonts w:ascii="Cambria" w:hAnsi="Cambria" w:cs="IRANSharpSmall Light"/>
          <w:sz w:val="20"/>
          <w:szCs w:val="24"/>
          <w:lang w:val="de-DE"/>
        </w:rPr>
      </w:pPr>
      <w:r w:rsidRPr="00E400B4">
        <w:rPr>
          <w:rFonts w:ascii="Cambria" w:hAnsi="Cambria" w:cs="IRANSharpSmall Light"/>
          <w:sz w:val="20"/>
          <w:szCs w:val="24"/>
        </w:rPr>
        <w:t>Nietzsche F</w:t>
      </w:r>
      <w:r w:rsidRPr="00E400B4">
        <w:rPr>
          <w:rFonts w:ascii="Cambria" w:eastAsia="Times New Roman" w:hAnsi="Cambria" w:cs="IRANSharpSmall Light"/>
          <w:color w:val="222222"/>
          <w:sz w:val="20"/>
          <w:szCs w:val="24"/>
          <w:lang w:bidi="ar-SA"/>
        </w:rPr>
        <w:t xml:space="preserve"> </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1999</w:t>
      </w:r>
      <w:r w:rsidR="001A591A" w:rsidRPr="00E400B4">
        <w:rPr>
          <w:rFonts w:ascii="Cambria" w:eastAsia="Times New Roman" w:hAnsi="Cambria" w:cs="IRANSharpSmall Light"/>
          <w:color w:val="222222"/>
          <w:sz w:val="20"/>
          <w:szCs w:val="24"/>
          <w:lang w:bidi="ar-SA"/>
        </w:rPr>
        <w:t>]</w:t>
      </w:r>
      <w:r w:rsidRPr="00E400B4">
        <w:rPr>
          <w:rFonts w:ascii="Cambria" w:eastAsia="Times New Roman" w:hAnsi="Cambria" w:cs="IRANSharpSmall Light"/>
          <w:color w:val="222222"/>
          <w:sz w:val="20"/>
          <w:szCs w:val="24"/>
          <w:lang w:bidi="ar-SA"/>
        </w:rPr>
        <w:t xml:space="preserve">. Thus Spoke Zarathustra. </w:t>
      </w:r>
      <w:r w:rsidRPr="00E400B4">
        <w:rPr>
          <w:rFonts w:ascii="Cambria" w:eastAsia="Times New Roman" w:hAnsi="Cambria" w:cs="IRANSharpSmall Light"/>
          <w:color w:val="222222"/>
          <w:sz w:val="20"/>
          <w:szCs w:val="24"/>
          <w:lang w:val="de-DE" w:bidi="ar-SA"/>
        </w:rPr>
        <w:t>KSA IIII. [German]</w:t>
      </w:r>
    </w:p>
    <w:p w14:paraId="0B286BC7" w14:textId="7DD5FE22"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lang w:val="de-DE"/>
        </w:rPr>
        <w:t>Nietzsche F</w:t>
      </w:r>
      <w:r w:rsidRPr="00E400B4">
        <w:rPr>
          <w:rFonts w:ascii="Cambria" w:eastAsia="Times New Roman" w:hAnsi="Cambria" w:cs="IRANSharpSmall Light"/>
          <w:color w:val="222222"/>
          <w:sz w:val="20"/>
          <w:szCs w:val="24"/>
          <w:lang w:val="de-DE" w:bidi="ar-SA"/>
        </w:rPr>
        <w:t xml:space="preserve"> </w:t>
      </w:r>
      <w:r w:rsidR="001A591A" w:rsidRPr="00E400B4">
        <w:rPr>
          <w:rFonts w:ascii="Cambria" w:eastAsia="Times New Roman" w:hAnsi="Cambria" w:cs="IRANSharpSmall Light"/>
          <w:color w:val="222222"/>
          <w:sz w:val="20"/>
          <w:szCs w:val="24"/>
          <w:lang w:val="de-DE" w:bidi="ar-SA"/>
        </w:rPr>
        <w:t>[</w:t>
      </w:r>
      <w:r w:rsidRPr="00E400B4">
        <w:rPr>
          <w:rFonts w:ascii="Cambria" w:eastAsia="Times New Roman" w:hAnsi="Cambria" w:cs="IRANSharpSmall Light"/>
          <w:color w:val="222222"/>
          <w:sz w:val="20"/>
          <w:szCs w:val="24"/>
          <w:lang w:val="de-DE" w:bidi="ar-SA"/>
        </w:rPr>
        <w:t>1999</w:t>
      </w:r>
      <w:r w:rsidR="001A591A" w:rsidRPr="00E400B4">
        <w:rPr>
          <w:rFonts w:ascii="Cambria" w:eastAsia="Times New Roman" w:hAnsi="Cambria" w:cs="IRANSharpSmall Light"/>
          <w:color w:val="222222"/>
          <w:sz w:val="20"/>
          <w:szCs w:val="24"/>
          <w:lang w:val="de-DE" w:bidi="ar-SA"/>
        </w:rPr>
        <w:t>]</w:t>
      </w:r>
      <w:r w:rsidRPr="00E400B4">
        <w:rPr>
          <w:rFonts w:ascii="Cambria" w:eastAsia="Times New Roman" w:hAnsi="Cambria" w:cs="IRANSharpSmall Light"/>
          <w:color w:val="222222"/>
          <w:sz w:val="20"/>
          <w:szCs w:val="24"/>
          <w:lang w:val="de-DE" w:bidi="ar-SA"/>
        </w:rPr>
        <w:t xml:space="preserve">. </w:t>
      </w:r>
      <w:r w:rsidRPr="00E400B4">
        <w:rPr>
          <w:rFonts w:ascii="Cambria" w:hAnsi="Cambria" w:cs="IRANSharpSmall Light"/>
          <w:sz w:val="20"/>
          <w:szCs w:val="24"/>
        </w:rPr>
        <w:t>Twilight of Idols</w:t>
      </w:r>
      <w:r w:rsidRPr="00E400B4">
        <w:rPr>
          <w:rFonts w:ascii="Cambria" w:eastAsia="Times New Roman" w:hAnsi="Cambria" w:cs="IRANSharpSmall Light"/>
          <w:color w:val="222222"/>
          <w:sz w:val="20"/>
          <w:szCs w:val="24"/>
          <w:lang w:bidi="ar-SA"/>
        </w:rPr>
        <w:t>. KSA. VI [German]</w:t>
      </w:r>
    </w:p>
    <w:p w14:paraId="28BB740E" w14:textId="6A878E13" w:rsidR="005E6022" w:rsidRPr="00E400B4" w:rsidRDefault="005E6022" w:rsidP="00E400B4">
      <w:pPr>
        <w:bidi w:val="0"/>
        <w:spacing w:after="0" w:line="360" w:lineRule="auto"/>
        <w:ind w:left="360" w:right="170" w:hanging="360"/>
        <w:jc w:val="both"/>
        <w:rPr>
          <w:rFonts w:ascii="Cambria" w:eastAsia="Times New Roman" w:hAnsi="Cambria" w:cs="IRANSharpSmall Light"/>
          <w:color w:val="222222"/>
          <w:sz w:val="20"/>
          <w:szCs w:val="24"/>
          <w:lang w:bidi="ar-SA"/>
        </w:rPr>
      </w:pPr>
      <w:r w:rsidRPr="00E400B4">
        <w:rPr>
          <w:rFonts w:ascii="Cambria" w:hAnsi="Cambria" w:cs="IRANSharpSmall Light"/>
          <w:color w:val="000000" w:themeColor="text1"/>
          <w:sz w:val="20"/>
          <w:szCs w:val="24"/>
        </w:rPr>
        <w:t xml:space="preserve">Nietzsche F </w:t>
      </w:r>
      <w:r w:rsidR="001A591A" w:rsidRPr="00E400B4">
        <w:rPr>
          <w:rFonts w:ascii="Cambria" w:hAnsi="Cambria" w:cs="IRANSharpSmall Light"/>
          <w:color w:val="000000" w:themeColor="text1"/>
          <w:sz w:val="20"/>
          <w:szCs w:val="24"/>
        </w:rPr>
        <w:t>[</w:t>
      </w:r>
      <w:r w:rsidRPr="00E400B4">
        <w:rPr>
          <w:rFonts w:ascii="Cambria" w:hAnsi="Cambria" w:cs="IRANSharpSmall Light"/>
          <w:color w:val="000000" w:themeColor="text1"/>
          <w:sz w:val="20"/>
          <w:szCs w:val="24"/>
        </w:rPr>
        <w:t>2014a</w:t>
      </w:r>
      <w:r w:rsidR="001A591A" w:rsidRPr="00E400B4">
        <w:rPr>
          <w:rFonts w:ascii="Cambria" w:hAnsi="Cambria" w:cs="IRANSharpSmall Light"/>
          <w:color w:val="000000" w:themeColor="text1"/>
          <w:sz w:val="20"/>
          <w:szCs w:val="24"/>
        </w:rPr>
        <w:t>]</w:t>
      </w:r>
      <w:r w:rsidRPr="00E400B4">
        <w:rPr>
          <w:rFonts w:ascii="Cambria" w:hAnsi="Cambria" w:cs="IRANSharpSmall Light"/>
          <w:color w:val="000000" w:themeColor="text1"/>
          <w:sz w:val="20"/>
          <w:szCs w:val="24"/>
        </w:rPr>
        <w:t>. Ecce homo. Firoozabadi S, Translator.</w:t>
      </w:r>
      <w:r w:rsidRPr="00E400B4">
        <w:rPr>
          <w:rFonts w:ascii="Cambria" w:hAnsi="Cambria" w:cs="IRANSharpSmall Light"/>
          <w:color w:val="000000" w:themeColor="text1"/>
          <w:sz w:val="20"/>
          <w:szCs w:val="24"/>
          <w:rtl/>
        </w:rPr>
        <w:t xml:space="preserve"> </w:t>
      </w:r>
      <w:r w:rsidRPr="00E400B4">
        <w:rPr>
          <w:rFonts w:ascii="Cambria" w:hAnsi="Cambria" w:cs="IRANSharpSmall Light"/>
          <w:sz w:val="20"/>
          <w:szCs w:val="24"/>
        </w:rPr>
        <w:t>Tehran:</w:t>
      </w:r>
      <w:r w:rsidRPr="00E400B4">
        <w:rPr>
          <w:rFonts w:ascii="Cambria" w:hAnsi="Cambria" w:cs="IRANSharpSmall Light"/>
          <w:sz w:val="20"/>
          <w:szCs w:val="24"/>
          <w:rtl/>
        </w:rPr>
        <w:t xml:space="preserve"> </w:t>
      </w:r>
      <w:r w:rsidRPr="00E400B4">
        <w:rPr>
          <w:rFonts w:ascii="Cambria" w:hAnsi="Cambria" w:cs="IRANSharpSmall Light"/>
          <w:sz w:val="20"/>
          <w:szCs w:val="24"/>
        </w:rPr>
        <w:t>Jami</w:t>
      </w:r>
      <w:r w:rsidRPr="00E400B4">
        <w:rPr>
          <w:rFonts w:ascii="Cambria" w:eastAsia="Times New Roman" w:hAnsi="Cambria" w:cs="IRANSharpSmall Light"/>
          <w:color w:val="222222"/>
          <w:sz w:val="20"/>
          <w:szCs w:val="24"/>
          <w:lang w:bidi="ar-SA"/>
        </w:rPr>
        <w:t>. [Persian]</w:t>
      </w:r>
    </w:p>
    <w:p w14:paraId="3A6010DB" w14:textId="70F1B725"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2014b</w:t>
      </w:r>
      <w:r w:rsidR="001A591A" w:rsidRPr="00E400B4">
        <w:rPr>
          <w:rFonts w:ascii="Cambria" w:hAnsi="Cambria" w:cs="IRANSharpSmall Light"/>
          <w:sz w:val="20"/>
          <w:szCs w:val="24"/>
        </w:rPr>
        <w:t>]</w:t>
      </w:r>
      <w:r w:rsidRPr="00E400B4">
        <w:rPr>
          <w:rFonts w:ascii="Cambria" w:hAnsi="Cambria" w:cs="IRANSharpSmall Light"/>
          <w:sz w:val="20"/>
          <w:szCs w:val="24"/>
        </w:rPr>
        <w:t>. Anti Christ. Firoozabadi S, Translator.</w:t>
      </w:r>
      <w:r w:rsidRPr="00E400B4">
        <w:rPr>
          <w:rFonts w:ascii="Cambria" w:hAnsi="Cambria" w:cs="IRANSharpSmall Light"/>
          <w:sz w:val="20"/>
          <w:szCs w:val="24"/>
          <w:rtl/>
        </w:rPr>
        <w:t xml:space="preserve"> </w:t>
      </w:r>
      <w:r w:rsidRPr="00E400B4">
        <w:rPr>
          <w:rFonts w:ascii="Cambria" w:hAnsi="Cambria" w:cs="IRANSharpSmall Light"/>
          <w:sz w:val="20"/>
          <w:szCs w:val="24"/>
        </w:rPr>
        <w:t xml:space="preserve">Tehran: </w:t>
      </w:r>
      <w:r w:rsidRPr="00E400B4">
        <w:rPr>
          <w:rFonts w:ascii="Cambria" w:hAnsi="Cambria" w:cs="IRANSharpSmall Light"/>
          <w:sz w:val="20"/>
          <w:szCs w:val="24"/>
          <w:rtl/>
        </w:rPr>
        <w:t xml:space="preserve"> </w:t>
      </w:r>
      <w:r w:rsidRPr="00E400B4">
        <w:rPr>
          <w:rFonts w:ascii="Cambria" w:hAnsi="Cambria" w:cs="IRANSharpSmall Light"/>
          <w:sz w:val="20"/>
          <w:szCs w:val="24"/>
        </w:rPr>
        <w:t>Jami</w:t>
      </w:r>
      <w:r w:rsidRPr="00E400B4">
        <w:rPr>
          <w:rFonts w:ascii="Cambria" w:eastAsia="Times New Roman" w:hAnsi="Cambria" w:cs="IRANSharpSmall Light"/>
          <w:color w:val="222222"/>
          <w:sz w:val="20"/>
          <w:szCs w:val="24"/>
          <w:lang w:bidi="ar-SA"/>
        </w:rPr>
        <w:t>. [Persian]</w:t>
      </w:r>
    </w:p>
    <w:p w14:paraId="12737E3F" w14:textId="5D08B272"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2014c</w:t>
      </w:r>
      <w:r w:rsidR="001A591A" w:rsidRPr="00E400B4">
        <w:rPr>
          <w:rFonts w:ascii="Cambria" w:hAnsi="Cambria" w:cs="IRANSharpSmall Light"/>
          <w:sz w:val="20"/>
          <w:szCs w:val="24"/>
        </w:rPr>
        <w:t>]</w:t>
      </w:r>
      <w:r w:rsidRPr="00E400B4">
        <w:rPr>
          <w:rFonts w:ascii="Cambria" w:hAnsi="Cambria" w:cs="IRANSharpSmall Light"/>
          <w:sz w:val="20"/>
          <w:szCs w:val="24"/>
        </w:rPr>
        <w:t>. The Will to Power. Sharif M, Translator.</w:t>
      </w:r>
      <w:r w:rsidRPr="00E400B4">
        <w:rPr>
          <w:rFonts w:ascii="Cambria" w:hAnsi="Cambria" w:cs="IRANSharpSmall Light"/>
          <w:sz w:val="20"/>
          <w:szCs w:val="24"/>
          <w:rtl/>
        </w:rPr>
        <w:t xml:space="preserve"> </w:t>
      </w:r>
      <w:r w:rsidRPr="00E400B4">
        <w:rPr>
          <w:rFonts w:ascii="Cambria" w:hAnsi="Cambria" w:cs="IRANSharpSmall Light"/>
          <w:sz w:val="20"/>
          <w:szCs w:val="24"/>
        </w:rPr>
        <w:t xml:space="preserve">Tehran: </w:t>
      </w:r>
      <w:r w:rsidRPr="00E400B4">
        <w:rPr>
          <w:rFonts w:ascii="Cambria" w:hAnsi="Cambria" w:cs="IRANSharpSmall Light"/>
          <w:sz w:val="20"/>
          <w:szCs w:val="24"/>
          <w:rtl/>
        </w:rPr>
        <w:t xml:space="preserve"> </w:t>
      </w:r>
      <w:r w:rsidRPr="00E400B4">
        <w:rPr>
          <w:rFonts w:ascii="Cambria" w:hAnsi="Cambria" w:cs="IRANSharpSmall Light"/>
          <w:sz w:val="20"/>
          <w:szCs w:val="24"/>
        </w:rPr>
        <w:t>Jami</w:t>
      </w:r>
      <w:r w:rsidRPr="00E400B4">
        <w:rPr>
          <w:rFonts w:ascii="Cambria" w:eastAsia="Times New Roman" w:hAnsi="Cambria" w:cs="IRANSharpSmall Light"/>
          <w:color w:val="222222"/>
          <w:sz w:val="20"/>
          <w:szCs w:val="24"/>
          <w:lang w:bidi="ar-SA"/>
        </w:rPr>
        <w:t>. [Persian]</w:t>
      </w:r>
    </w:p>
    <w:p w14:paraId="73BF04CF" w14:textId="2C913A12"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2015a</w:t>
      </w:r>
      <w:r w:rsidR="001A591A" w:rsidRPr="00E400B4">
        <w:rPr>
          <w:rFonts w:ascii="Cambria" w:hAnsi="Cambria" w:cs="IRANSharpSmall Light"/>
          <w:sz w:val="20"/>
          <w:szCs w:val="24"/>
        </w:rPr>
        <w:t>]</w:t>
      </w:r>
      <w:r w:rsidRPr="00E400B4">
        <w:rPr>
          <w:rFonts w:ascii="Cambria" w:hAnsi="Cambria" w:cs="IRANSharpSmall Light"/>
          <w:sz w:val="20"/>
          <w:szCs w:val="24"/>
        </w:rPr>
        <w:t>. On The Genealogy of Morality. Ashoori Translator. Tehran: Agah</w:t>
      </w:r>
      <w:r w:rsidRPr="00E400B4">
        <w:rPr>
          <w:rFonts w:ascii="Cambria" w:eastAsia="Times New Roman" w:hAnsi="Cambria" w:cs="IRANSharpSmall Light"/>
          <w:color w:val="222222"/>
          <w:sz w:val="20"/>
          <w:szCs w:val="24"/>
          <w:lang w:bidi="ar-SA"/>
        </w:rPr>
        <w:t>. [Persian]</w:t>
      </w:r>
    </w:p>
    <w:p w14:paraId="022875CF" w14:textId="3784C1E4"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2015b</w:t>
      </w:r>
      <w:r w:rsidR="001A591A" w:rsidRPr="00E400B4">
        <w:rPr>
          <w:rFonts w:ascii="Cambria" w:hAnsi="Cambria" w:cs="IRANSharpSmall Light"/>
          <w:sz w:val="20"/>
          <w:szCs w:val="24"/>
        </w:rPr>
        <w:t>]</w:t>
      </w:r>
      <w:r w:rsidRPr="00E400B4">
        <w:rPr>
          <w:rFonts w:ascii="Cambria" w:hAnsi="Cambria" w:cs="IRANSharpSmall Light"/>
          <w:sz w:val="20"/>
          <w:szCs w:val="24"/>
        </w:rPr>
        <w:t>. Twilight of Idols. Ashoori D, Translator. Tehran: Agah</w:t>
      </w:r>
      <w:r w:rsidRPr="00E400B4">
        <w:rPr>
          <w:rFonts w:ascii="Cambria" w:eastAsia="Times New Roman" w:hAnsi="Cambria" w:cs="IRANSharpSmall Light"/>
          <w:color w:val="222222"/>
          <w:sz w:val="20"/>
          <w:szCs w:val="24"/>
          <w:lang w:bidi="ar-SA"/>
        </w:rPr>
        <w:t>. [Persian]</w:t>
      </w:r>
    </w:p>
    <w:p w14:paraId="653C3C5F" w14:textId="0AFC37CB"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2015c</w:t>
      </w:r>
      <w:r w:rsidR="001A591A" w:rsidRPr="00E400B4">
        <w:rPr>
          <w:rFonts w:ascii="Cambria" w:hAnsi="Cambria" w:cs="IRANSharpSmall Light"/>
          <w:sz w:val="20"/>
          <w:szCs w:val="24"/>
        </w:rPr>
        <w:t>]</w:t>
      </w:r>
      <w:r w:rsidRPr="00E400B4">
        <w:rPr>
          <w:rFonts w:ascii="Cambria" w:hAnsi="Cambria" w:cs="IRANSharpSmall Light"/>
          <w:sz w:val="20"/>
          <w:szCs w:val="24"/>
        </w:rPr>
        <w:t>.</w:t>
      </w:r>
      <w:r w:rsidR="00701A1F" w:rsidRPr="00E400B4">
        <w:rPr>
          <w:rFonts w:ascii="Cambria" w:hAnsi="Cambria" w:cs="IRANSharpSmall Light"/>
          <w:sz w:val="20"/>
          <w:szCs w:val="24"/>
        </w:rPr>
        <w:t xml:space="preserve"> </w:t>
      </w:r>
      <w:r w:rsidRPr="00E400B4">
        <w:rPr>
          <w:rFonts w:ascii="Cambria" w:hAnsi="Cambria" w:cs="IRANSharpSmall Light"/>
          <w:sz w:val="20"/>
          <w:szCs w:val="24"/>
        </w:rPr>
        <w:t>Beyond Good and Evil. Ashoori D, Translator.  Tehran: Kharazmi</w:t>
      </w:r>
      <w:r w:rsidRPr="00E400B4">
        <w:rPr>
          <w:rFonts w:ascii="Cambria" w:eastAsia="Times New Roman" w:hAnsi="Cambria" w:cs="IRANSharpSmall Light"/>
          <w:color w:val="222222"/>
          <w:sz w:val="20"/>
          <w:szCs w:val="24"/>
          <w:lang w:bidi="ar-SA"/>
        </w:rPr>
        <w:t>. [Persian]</w:t>
      </w:r>
    </w:p>
    <w:p w14:paraId="52E4EEDE" w14:textId="10FD2B2D" w:rsidR="005E6022" w:rsidRPr="00E400B4" w:rsidRDefault="005E6022" w:rsidP="00E400B4">
      <w:pPr>
        <w:bidi w:val="0"/>
        <w:spacing w:after="0" w:line="360" w:lineRule="auto"/>
        <w:ind w:left="360" w:right="170" w:hanging="360"/>
        <w:jc w:val="both"/>
        <w:rPr>
          <w:rFonts w:ascii="Cambria" w:hAnsi="Cambria" w:cs="IRANSharpSmall Light"/>
          <w:sz w:val="20"/>
          <w:szCs w:val="24"/>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2015d</w:t>
      </w:r>
      <w:r w:rsidR="001A591A" w:rsidRPr="00E400B4">
        <w:rPr>
          <w:rFonts w:ascii="Cambria" w:hAnsi="Cambria" w:cs="IRANSharpSmall Light"/>
          <w:sz w:val="20"/>
          <w:szCs w:val="24"/>
        </w:rPr>
        <w:t>]</w:t>
      </w:r>
      <w:r w:rsidRPr="00E400B4">
        <w:rPr>
          <w:rFonts w:ascii="Cambria" w:hAnsi="Cambria" w:cs="IRANSharpSmall Light"/>
          <w:sz w:val="20"/>
          <w:szCs w:val="24"/>
        </w:rPr>
        <w:t>.</w:t>
      </w:r>
      <w:r w:rsidR="00701A1F" w:rsidRPr="00E400B4">
        <w:rPr>
          <w:rFonts w:ascii="Cambria" w:hAnsi="Cambria" w:cs="IRANSharpSmall Light"/>
          <w:sz w:val="20"/>
          <w:szCs w:val="24"/>
        </w:rPr>
        <w:t xml:space="preserve"> </w:t>
      </w:r>
      <w:r w:rsidRPr="00E400B4">
        <w:rPr>
          <w:rFonts w:ascii="Cambria" w:hAnsi="Cambria" w:cs="IRANSharpSmall Light"/>
          <w:sz w:val="20"/>
          <w:szCs w:val="24"/>
        </w:rPr>
        <w:t xml:space="preserve">The Gay Science. Al-e Ahmad </w:t>
      </w:r>
      <w:r w:rsidR="001A591A" w:rsidRPr="00E400B4">
        <w:rPr>
          <w:rFonts w:ascii="Cambria" w:hAnsi="Cambria" w:cs="IRANSharpSmall Light"/>
          <w:sz w:val="20"/>
          <w:szCs w:val="24"/>
        </w:rPr>
        <w:t>[</w:t>
      </w:r>
      <w:r w:rsidRPr="00E400B4">
        <w:rPr>
          <w:rFonts w:ascii="Cambria" w:hAnsi="Cambria" w:cs="IRANSharpSmall Light"/>
          <w:sz w:val="20"/>
          <w:szCs w:val="24"/>
        </w:rPr>
        <w:t>and…</w:t>
      </w:r>
      <w:r w:rsidR="001A591A" w:rsidRPr="00E400B4">
        <w:rPr>
          <w:rFonts w:ascii="Cambria" w:hAnsi="Cambria" w:cs="IRANSharpSmall Light"/>
          <w:sz w:val="20"/>
          <w:szCs w:val="24"/>
        </w:rPr>
        <w:t>]</w:t>
      </w:r>
      <w:r w:rsidRPr="00E400B4">
        <w:rPr>
          <w:rFonts w:ascii="Cambria" w:hAnsi="Cambria" w:cs="IRANSharpSmall Light"/>
          <w:sz w:val="20"/>
          <w:szCs w:val="24"/>
        </w:rPr>
        <w:t>, Translator.  Tehran: Jami</w:t>
      </w:r>
      <w:r w:rsidRPr="00E400B4">
        <w:rPr>
          <w:rFonts w:ascii="Cambria" w:eastAsia="Times New Roman" w:hAnsi="Cambria" w:cs="IRANSharpSmall Light"/>
          <w:color w:val="222222"/>
          <w:sz w:val="20"/>
          <w:szCs w:val="24"/>
          <w:lang w:bidi="ar-SA"/>
        </w:rPr>
        <w:t>. [Persian]</w:t>
      </w:r>
    </w:p>
    <w:p w14:paraId="33AC89C6" w14:textId="2C149775" w:rsidR="005E6022" w:rsidRPr="00E400B4" w:rsidRDefault="005E6022" w:rsidP="00E400B4">
      <w:pPr>
        <w:bidi w:val="0"/>
        <w:spacing w:after="0" w:line="360" w:lineRule="auto"/>
        <w:ind w:left="360" w:right="170" w:hanging="360"/>
        <w:jc w:val="both"/>
        <w:rPr>
          <w:rFonts w:ascii="Cambria" w:hAnsi="Cambria" w:cs="IRANSharpSmall Light"/>
          <w:sz w:val="20"/>
          <w:szCs w:val="24"/>
          <w:lang w:val="de-DE"/>
        </w:rPr>
      </w:pPr>
      <w:r w:rsidRPr="00E400B4">
        <w:rPr>
          <w:rFonts w:ascii="Cambria" w:hAnsi="Cambria" w:cs="IRANSharpSmall Light"/>
          <w:sz w:val="20"/>
          <w:szCs w:val="24"/>
        </w:rPr>
        <w:t xml:space="preserve">Nietzsche F </w:t>
      </w:r>
      <w:r w:rsidR="001A591A" w:rsidRPr="00E400B4">
        <w:rPr>
          <w:rFonts w:ascii="Cambria" w:hAnsi="Cambria" w:cs="IRANSharpSmall Light"/>
          <w:sz w:val="20"/>
          <w:szCs w:val="24"/>
        </w:rPr>
        <w:t>[</w:t>
      </w:r>
      <w:r w:rsidRPr="00E400B4">
        <w:rPr>
          <w:rFonts w:ascii="Cambria" w:hAnsi="Cambria" w:cs="IRANSharpSmall Light"/>
          <w:sz w:val="20"/>
          <w:szCs w:val="24"/>
        </w:rPr>
        <w:t>2016</w:t>
      </w:r>
      <w:r w:rsidR="001A591A" w:rsidRPr="00E400B4">
        <w:rPr>
          <w:rFonts w:ascii="Cambria" w:hAnsi="Cambria" w:cs="IRANSharpSmall Light"/>
          <w:sz w:val="20"/>
          <w:szCs w:val="24"/>
        </w:rPr>
        <w:t>]</w:t>
      </w:r>
      <w:r w:rsidRPr="00E400B4">
        <w:rPr>
          <w:rFonts w:ascii="Cambria" w:hAnsi="Cambria" w:cs="IRANSharpSmall Light"/>
          <w:sz w:val="20"/>
          <w:szCs w:val="24"/>
        </w:rPr>
        <w:t xml:space="preserve">. Thus Spoke Zarathustra. Ashoori Translator. </w:t>
      </w:r>
      <w:r w:rsidRPr="00E400B4">
        <w:rPr>
          <w:rFonts w:ascii="Cambria" w:hAnsi="Cambria" w:cs="IRANSharpSmall Light"/>
          <w:sz w:val="20"/>
          <w:szCs w:val="24"/>
          <w:lang w:val="de-DE"/>
        </w:rPr>
        <w:t>Tehran: Agah</w:t>
      </w:r>
      <w:r w:rsidRPr="00E400B4">
        <w:rPr>
          <w:rFonts w:ascii="Cambria" w:eastAsia="Times New Roman" w:hAnsi="Cambria" w:cs="IRANSharpSmall Light"/>
          <w:color w:val="222222"/>
          <w:sz w:val="20"/>
          <w:szCs w:val="24"/>
          <w:lang w:val="de-DE" w:bidi="ar-SA"/>
        </w:rPr>
        <w:t>. [Persian]</w:t>
      </w:r>
    </w:p>
    <w:p w14:paraId="7D2E4392" w14:textId="709467CB" w:rsidR="005E6022" w:rsidRPr="00E400B4" w:rsidRDefault="005E6022" w:rsidP="00E400B4">
      <w:pPr>
        <w:bidi w:val="0"/>
        <w:spacing w:after="0" w:line="360" w:lineRule="auto"/>
        <w:ind w:left="360" w:right="170" w:hanging="360"/>
        <w:jc w:val="both"/>
        <w:rPr>
          <w:rFonts w:ascii="Cambria" w:eastAsia="Times New Roman" w:hAnsi="Cambria" w:cs="IRANSharpSmall Light"/>
          <w:color w:val="222222"/>
          <w:sz w:val="20"/>
          <w:szCs w:val="24"/>
          <w:lang w:bidi="ar-SA"/>
        </w:rPr>
      </w:pPr>
      <w:r w:rsidRPr="00E400B4">
        <w:rPr>
          <w:rFonts w:ascii="Cambria" w:hAnsi="Cambria" w:cs="IRANSharpSmall Light"/>
          <w:sz w:val="20"/>
          <w:szCs w:val="24"/>
          <w:lang w:val="de-DE"/>
        </w:rPr>
        <w:t xml:space="preserve">Nietzsche F </w:t>
      </w:r>
      <w:r w:rsidR="001A591A" w:rsidRPr="00E400B4">
        <w:rPr>
          <w:rFonts w:ascii="Cambria" w:hAnsi="Cambria" w:cs="IRANSharpSmall Light"/>
          <w:sz w:val="20"/>
          <w:szCs w:val="24"/>
          <w:lang w:val="de-DE"/>
        </w:rPr>
        <w:t>[</w:t>
      </w:r>
      <w:r w:rsidRPr="00E400B4">
        <w:rPr>
          <w:rFonts w:ascii="Cambria" w:hAnsi="Cambria" w:cs="IRANSharpSmall Light"/>
          <w:sz w:val="20"/>
          <w:szCs w:val="24"/>
          <w:lang w:val="de-DE"/>
        </w:rPr>
        <w:t>2018</w:t>
      </w:r>
      <w:r w:rsidR="001A591A" w:rsidRPr="00E400B4">
        <w:rPr>
          <w:rFonts w:ascii="Cambria" w:hAnsi="Cambria" w:cs="IRANSharpSmall Light"/>
          <w:sz w:val="20"/>
          <w:szCs w:val="24"/>
          <w:lang w:val="de-DE"/>
        </w:rPr>
        <w:t>]</w:t>
      </w:r>
      <w:r w:rsidRPr="00E400B4">
        <w:rPr>
          <w:rFonts w:ascii="Cambria" w:hAnsi="Cambria" w:cs="IRANSharpSmall Light"/>
          <w:sz w:val="20"/>
          <w:szCs w:val="24"/>
          <w:lang w:val="de-DE"/>
        </w:rPr>
        <w:t xml:space="preserve">. </w:t>
      </w:r>
      <w:r w:rsidRPr="00E400B4">
        <w:rPr>
          <w:rFonts w:ascii="Cambria" w:hAnsi="Cambria" w:cs="IRANSharpSmall Light"/>
          <w:sz w:val="20"/>
          <w:szCs w:val="24"/>
        </w:rPr>
        <w:t>Philosophy and Truth. Farhadpoor M, Translator. Tehran: Hermes</w:t>
      </w:r>
      <w:r w:rsidRPr="00E400B4">
        <w:rPr>
          <w:rFonts w:ascii="Cambria" w:eastAsia="Times New Roman" w:hAnsi="Cambria" w:cs="IRANSharpSmall Light"/>
          <w:color w:val="222222"/>
          <w:sz w:val="20"/>
          <w:szCs w:val="24"/>
          <w:lang w:bidi="ar-SA"/>
        </w:rPr>
        <w:t>. [Persian]</w:t>
      </w:r>
    </w:p>
    <w:p w14:paraId="72E345A7" w14:textId="374112DB" w:rsidR="005E6022" w:rsidRPr="00E400B4" w:rsidRDefault="005E6022" w:rsidP="00E400B4">
      <w:pPr>
        <w:bidi w:val="0"/>
        <w:spacing w:after="0" w:line="360" w:lineRule="auto"/>
        <w:ind w:left="360" w:right="170" w:hanging="360"/>
        <w:jc w:val="both"/>
        <w:rPr>
          <w:rFonts w:ascii="Cambria" w:hAnsi="Cambria" w:cs="IRANSharpSmall Light"/>
          <w:color w:val="222222"/>
          <w:sz w:val="20"/>
          <w:szCs w:val="24"/>
          <w:shd w:val="clear" w:color="auto" w:fill="FFFFFF"/>
        </w:rPr>
      </w:pPr>
      <w:r w:rsidRPr="00E400B4">
        <w:rPr>
          <w:rFonts w:ascii="Cambria" w:hAnsi="Cambria" w:cs="IRANSharpSmall Light"/>
          <w:color w:val="222222"/>
          <w:sz w:val="20"/>
          <w:szCs w:val="24"/>
          <w:shd w:val="clear" w:color="auto" w:fill="FFFFFF"/>
        </w:rPr>
        <w:t xml:space="preserve">Russel B </w:t>
      </w:r>
      <w:r w:rsidR="001A591A" w:rsidRPr="00E400B4">
        <w:rPr>
          <w:rFonts w:ascii="Cambria" w:hAnsi="Cambria" w:cs="IRANSharpSmall Light"/>
          <w:color w:val="222222"/>
          <w:sz w:val="20"/>
          <w:szCs w:val="24"/>
          <w:shd w:val="clear" w:color="auto" w:fill="FFFFFF"/>
        </w:rPr>
        <w:t>[</w:t>
      </w:r>
      <w:r w:rsidRPr="00E400B4">
        <w:rPr>
          <w:rFonts w:ascii="Cambria" w:hAnsi="Cambria" w:cs="IRANSharpSmall Light"/>
          <w:color w:val="222222"/>
          <w:sz w:val="20"/>
          <w:szCs w:val="24"/>
          <w:shd w:val="clear" w:color="auto" w:fill="FFFFFF"/>
        </w:rPr>
        <w:t>1990</w:t>
      </w:r>
      <w:r w:rsidR="001A591A" w:rsidRPr="00E400B4">
        <w:rPr>
          <w:rFonts w:ascii="Cambria" w:hAnsi="Cambria" w:cs="IRANSharpSmall Light"/>
          <w:color w:val="222222"/>
          <w:sz w:val="20"/>
          <w:szCs w:val="24"/>
          <w:shd w:val="clear" w:color="auto" w:fill="FFFFFF"/>
        </w:rPr>
        <w:t>]</w:t>
      </w:r>
      <w:r w:rsidRPr="00E400B4">
        <w:rPr>
          <w:rFonts w:ascii="Cambria" w:hAnsi="Cambria" w:cs="IRANSharpSmall Light"/>
          <w:color w:val="222222"/>
          <w:sz w:val="20"/>
          <w:szCs w:val="24"/>
          <w:shd w:val="clear" w:color="auto" w:fill="FFFFFF"/>
        </w:rPr>
        <w:t xml:space="preserve">. History of Western Philosophy, Daryabandari N, </w:t>
      </w:r>
      <w:r w:rsidRPr="00E400B4">
        <w:rPr>
          <w:rFonts w:ascii="Cambria" w:eastAsia="Times New Roman" w:hAnsi="Cambria" w:cs="IRANSharpSmall Light"/>
          <w:color w:val="222222"/>
          <w:sz w:val="20"/>
          <w:szCs w:val="24"/>
          <w:lang w:bidi="ar-SA"/>
        </w:rPr>
        <w:t>Translator.</w:t>
      </w:r>
      <w:r w:rsidRPr="00E400B4">
        <w:rPr>
          <w:rFonts w:ascii="Cambria" w:hAnsi="Cambria" w:cs="IRANSharpSmall Light"/>
          <w:color w:val="222222"/>
          <w:sz w:val="20"/>
          <w:szCs w:val="24"/>
          <w:shd w:val="clear" w:color="auto" w:fill="FFFFFF"/>
        </w:rPr>
        <w:t xml:space="preserve"> Tehran: Agah. [Persian]</w:t>
      </w:r>
    </w:p>
    <w:p w14:paraId="13F3FD33" w14:textId="1B48894F" w:rsidR="005E6022" w:rsidRPr="00E400B4" w:rsidRDefault="005E6022" w:rsidP="00E400B4">
      <w:pPr>
        <w:bidi w:val="0"/>
        <w:spacing w:after="0" w:line="360" w:lineRule="auto"/>
        <w:ind w:left="360" w:hanging="360"/>
        <w:jc w:val="both"/>
        <w:rPr>
          <w:rFonts w:ascii="Cambria" w:hAnsi="Cambria" w:cs="IRANSharpSmall Light"/>
          <w:sz w:val="20"/>
          <w:szCs w:val="24"/>
        </w:rPr>
      </w:pPr>
      <w:r w:rsidRPr="00E400B4">
        <w:rPr>
          <w:rFonts w:ascii="Cambria" w:hAnsi="Cambria" w:cs="IRANSharpSmall Light"/>
          <w:sz w:val="20"/>
          <w:szCs w:val="24"/>
        </w:rPr>
        <w:t xml:space="preserve">Shestov Lev </w:t>
      </w:r>
      <w:r w:rsidR="001A591A" w:rsidRPr="00E400B4">
        <w:rPr>
          <w:rFonts w:ascii="Cambria" w:hAnsi="Cambria" w:cs="IRANSharpSmall Light"/>
          <w:sz w:val="20"/>
          <w:szCs w:val="24"/>
        </w:rPr>
        <w:t>[</w:t>
      </w:r>
      <w:r w:rsidRPr="00E400B4">
        <w:rPr>
          <w:rFonts w:ascii="Cambria" w:hAnsi="Cambria" w:cs="IRANSharpSmall Light"/>
          <w:sz w:val="20"/>
          <w:szCs w:val="24"/>
        </w:rPr>
        <w:t>2024</w:t>
      </w:r>
      <w:r w:rsidR="001A591A" w:rsidRPr="00E400B4">
        <w:rPr>
          <w:rFonts w:ascii="Cambria" w:hAnsi="Cambria" w:cs="IRANSharpSmall Light"/>
          <w:sz w:val="20"/>
          <w:szCs w:val="24"/>
        </w:rPr>
        <w:t>]</w:t>
      </w:r>
      <w:r w:rsidRPr="00E400B4">
        <w:rPr>
          <w:rFonts w:ascii="Cambria" w:hAnsi="Cambria" w:cs="IRANSharpSmall Light"/>
          <w:sz w:val="20"/>
          <w:szCs w:val="24"/>
        </w:rPr>
        <w:t xml:space="preserve">. </w:t>
      </w:r>
      <w:r w:rsidRPr="00E400B4">
        <w:rPr>
          <w:rFonts w:ascii="Cambria" w:eastAsia="Times New Roman" w:hAnsi="Cambria" w:cs="IRANSharpSmall Light"/>
          <w:color w:val="222222"/>
          <w:sz w:val="20"/>
          <w:szCs w:val="24"/>
          <w:lang w:bidi="ar-SA"/>
        </w:rPr>
        <w:t>ZamaniJamshidi MZ. Translator. Tehran: Negah. [Persian]</w:t>
      </w:r>
    </w:p>
    <w:p w14:paraId="124545CD" w14:textId="491C114D" w:rsidR="005E6022" w:rsidRPr="00E400B4" w:rsidRDefault="005E6022" w:rsidP="00E400B4">
      <w:pPr>
        <w:bidi w:val="0"/>
        <w:spacing w:after="0" w:line="360" w:lineRule="auto"/>
        <w:ind w:left="360" w:right="170" w:hanging="360"/>
        <w:jc w:val="both"/>
        <w:rPr>
          <w:rFonts w:ascii="Cambria" w:hAnsi="Cambria" w:cs="IRANSharpSmall Light"/>
          <w:color w:val="222222"/>
          <w:sz w:val="20"/>
          <w:szCs w:val="24"/>
          <w:shd w:val="clear" w:color="auto" w:fill="FFFFFF"/>
          <w:lang w:val="de-DE"/>
        </w:rPr>
      </w:pPr>
      <w:r w:rsidRPr="00E400B4">
        <w:rPr>
          <w:rFonts w:ascii="Cambria" w:hAnsi="Cambria" w:cs="IRANSharpSmall Light"/>
          <w:color w:val="222222"/>
          <w:sz w:val="20"/>
          <w:szCs w:val="24"/>
          <w:shd w:val="clear" w:color="auto" w:fill="FFFFFF"/>
        </w:rPr>
        <w:t xml:space="preserve">Young J </w:t>
      </w:r>
      <w:r w:rsidR="001A591A" w:rsidRPr="00E400B4">
        <w:rPr>
          <w:rFonts w:ascii="Cambria" w:hAnsi="Cambria" w:cs="IRANSharpSmall Light"/>
          <w:color w:val="222222"/>
          <w:sz w:val="20"/>
          <w:szCs w:val="24"/>
          <w:shd w:val="clear" w:color="auto" w:fill="FFFFFF"/>
        </w:rPr>
        <w:t>[</w:t>
      </w:r>
      <w:r w:rsidRPr="00E400B4">
        <w:rPr>
          <w:rFonts w:ascii="Cambria" w:hAnsi="Cambria" w:cs="IRANSharpSmall Light"/>
          <w:color w:val="222222"/>
          <w:sz w:val="20"/>
          <w:szCs w:val="24"/>
          <w:shd w:val="clear" w:color="auto" w:fill="FFFFFF"/>
        </w:rPr>
        <w:t>2024</w:t>
      </w:r>
      <w:r w:rsidR="001A591A" w:rsidRPr="00E400B4">
        <w:rPr>
          <w:rFonts w:ascii="Cambria" w:hAnsi="Cambria" w:cs="IRANSharpSmall Light"/>
          <w:color w:val="222222"/>
          <w:sz w:val="20"/>
          <w:szCs w:val="24"/>
          <w:shd w:val="clear" w:color="auto" w:fill="FFFFFF"/>
        </w:rPr>
        <w:t>]</w:t>
      </w:r>
      <w:r w:rsidRPr="00E400B4">
        <w:rPr>
          <w:rFonts w:ascii="Cambria" w:hAnsi="Cambria" w:cs="IRANSharpSmall Light"/>
          <w:color w:val="222222"/>
          <w:sz w:val="20"/>
          <w:szCs w:val="24"/>
          <w:shd w:val="clear" w:color="auto" w:fill="FFFFFF"/>
        </w:rPr>
        <w:t xml:space="preserve">. Friedrich Nietzsche: A Philosophical Biography, Dehghani M, </w:t>
      </w:r>
      <w:r w:rsidRPr="00E400B4">
        <w:rPr>
          <w:rFonts w:ascii="Cambria" w:eastAsia="Times New Roman" w:hAnsi="Cambria" w:cs="IRANSharpSmall Light"/>
          <w:color w:val="222222"/>
          <w:sz w:val="20"/>
          <w:szCs w:val="24"/>
          <w:lang w:bidi="ar-SA"/>
        </w:rPr>
        <w:t>Translator.</w:t>
      </w:r>
      <w:r w:rsidRPr="00E400B4">
        <w:rPr>
          <w:rFonts w:ascii="Cambria" w:hAnsi="Cambria" w:cs="IRANSharpSmall Light"/>
          <w:color w:val="222222"/>
          <w:sz w:val="20"/>
          <w:szCs w:val="24"/>
          <w:shd w:val="clear" w:color="auto" w:fill="FFFFFF"/>
        </w:rPr>
        <w:t xml:space="preserve"> Tehran: Ney. [Persian]</w:t>
      </w:r>
    </w:p>
    <w:p w14:paraId="06938CC3" w14:textId="77777777" w:rsidR="003D26B8" w:rsidRPr="00E400B4" w:rsidRDefault="003D26B8" w:rsidP="00E400B4">
      <w:pPr>
        <w:bidi w:val="0"/>
        <w:spacing w:after="0" w:line="360" w:lineRule="auto"/>
        <w:ind w:right="170"/>
        <w:jc w:val="both"/>
        <w:rPr>
          <w:rFonts w:ascii="Cambria" w:hAnsi="Cambria" w:cs="IRANSharpSmall Light"/>
          <w:color w:val="222222"/>
          <w:sz w:val="20"/>
          <w:szCs w:val="24"/>
          <w:shd w:val="clear" w:color="auto" w:fill="FFFFFF"/>
          <w:lang w:val="de-DE"/>
        </w:rPr>
      </w:pPr>
    </w:p>
    <w:p w14:paraId="658BCCA9" w14:textId="59F0F045" w:rsidR="006A4623" w:rsidRPr="00E400B4" w:rsidRDefault="00381D96" w:rsidP="00E400B4">
      <w:pPr>
        <w:shd w:val="clear" w:color="auto" w:fill="FFFFFF"/>
        <w:spacing w:after="0" w:line="360" w:lineRule="auto"/>
        <w:jc w:val="lowKashida"/>
        <w:rPr>
          <w:rFonts w:ascii="Cambria" w:eastAsia="Times New Roman" w:hAnsi="Cambria" w:cs="IRANSharpSmall Light"/>
          <w:color w:val="222222"/>
          <w:sz w:val="20"/>
          <w:szCs w:val="24"/>
          <w:shd w:val="clear" w:color="auto" w:fill="FFFFFF"/>
          <w:rtl/>
        </w:rPr>
      </w:pPr>
      <w:r w:rsidRPr="00E400B4">
        <w:rPr>
          <w:rFonts w:ascii="Cambria" w:eastAsia="Times New Roman" w:hAnsi="Cambria" w:cs="IRANSharpSmall Light"/>
          <w:color w:val="222222"/>
          <w:sz w:val="20"/>
          <w:szCs w:val="24"/>
          <w:shd w:val="clear" w:color="auto" w:fill="FFFFFF"/>
          <w:rtl/>
        </w:rPr>
        <w:br w:type="column"/>
      </w:r>
      <w:r w:rsidR="0006679F" w:rsidRPr="00E400B4">
        <w:rPr>
          <w:rFonts w:ascii="Cambria" w:eastAsia="Times New Roman" w:hAnsi="Cambria" w:cs="IRANSharpSmall Light" w:hint="cs"/>
          <w:color w:val="222222"/>
          <w:sz w:val="20"/>
          <w:szCs w:val="24"/>
          <w:shd w:val="clear" w:color="auto" w:fill="FFFFFF"/>
          <w:rtl/>
        </w:rPr>
        <w:lastRenderedPageBreak/>
        <w:t>مشخصاتِ نویسنده:</w:t>
      </w:r>
    </w:p>
    <w:p w14:paraId="3F375599"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shd w:val="clear" w:color="auto" w:fill="FFFFFF"/>
          <w:rtl/>
        </w:rPr>
        <w:t>مجمّد معقولی، دانشجویِ کارشناسی‌ارشدِ رشته‌یِ فلسفه در دانشگاه شهید بهشتی</w:t>
      </w:r>
    </w:p>
    <w:p w14:paraId="48DB9F21"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آخرین مدرکِ تحصیلی: دانش‌‌آموخته‌یِ مقظعِ کارشناسی در رشته‌یِ فلسفه</w:t>
      </w:r>
    </w:p>
    <w:p w14:paraId="2C7498F2"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شماره‌یِ همراه: 09215758353</w:t>
      </w:r>
    </w:p>
    <w:p w14:paraId="101C3B3B" w14:textId="61DFDB42"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 xml:space="preserve">نشانیِ محلِ تحصیل </w:t>
      </w:r>
      <w:r w:rsidR="001A591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hint="cs"/>
          <w:color w:val="222222"/>
          <w:sz w:val="20"/>
          <w:szCs w:val="24"/>
          <w:rtl/>
        </w:rPr>
        <w:t>کار</w:t>
      </w:r>
      <w:r w:rsidR="001A591A" w:rsidRPr="00E400B4">
        <w:rPr>
          <w:rFonts w:ascii="Cambria" w:eastAsia="Times New Roman" w:hAnsi="Cambria" w:cs="IRANSharpSmall Light" w:hint="cs"/>
          <w:color w:val="222222"/>
          <w:sz w:val="20"/>
          <w:szCs w:val="24"/>
          <w:rtl/>
        </w:rPr>
        <w:t>]</w:t>
      </w:r>
      <w:r w:rsidRPr="00E400B4">
        <w:rPr>
          <w:rFonts w:ascii="Cambria" w:eastAsia="Times New Roman" w:hAnsi="Cambria" w:cs="IRANSharpSmall Light" w:hint="cs"/>
          <w:color w:val="222222"/>
          <w:sz w:val="20"/>
          <w:szCs w:val="24"/>
          <w:rtl/>
        </w:rPr>
        <w:t>: تهران، ولنجک، خیابانِ دانشجو، دانشگاهِ شهید بهشتی</w:t>
      </w:r>
    </w:p>
    <w:p w14:paraId="26190C92" w14:textId="77777777" w:rsidR="0006679F" w:rsidRPr="00E400B4" w:rsidRDefault="0006679F" w:rsidP="00E400B4">
      <w:pPr>
        <w:shd w:val="clear" w:color="auto" w:fill="FFFFFF"/>
        <w:spacing w:after="0" w:line="360" w:lineRule="auto"/>
        <w:jc w:val="lowKashida"/>
        <w:rPr>
          <w:rFonts w:ascii="Cambria" w:eastAsia="Times New Roman" w:hAnsi="Cambria" w:cs="IRANSharpSmall Light"/>
          <w:color w:val="222222"/>
          <w:sz w:val="20"/>
          <w:szCs w:val="24"/>
          <w:rtl/>
        </w:rPr>
      </w:pPr>
      <w:r w:rsidRPr="00E400B4">
        <w:rPr>
          <w:rFonts w:ascii="Cambria" w:eastAsia="Times New Roman" w:hAnsi="Cambria" w:cs="IRANSharpSmall Light" w:hint="cs"/>
          <w:color w:val="222222"/>
          <w:sz w:val="20"/>
          <w:szCs w:val="24"/>
          <w:rtl/>
        </w:rPr>
        <w:t>کدِ پُستی: 1983969411</w:t>
      </w:r>
    </w:p>
    <w:p w14:paraId="2A03F11E" w14:textId="77777777" w:rsidR="00C44FBF" w:rsidRPr="00E400B4" w:rsidRDefault="00C44FBF" w:rsidP="00E400B4">
      <w:pPr>
        <w:shd w:val="clear" w:color="auto" w:fill="FFFFFF"/>
        <w:spacing w:after="0" w:line="360" w:lineRule="auto"/>
        <w:jc w:val="lowKashida"/>
        <w:rPr>
          <w:rFonts w:ascii="Cambria" w:eastAsia="Times New Roman" w:hAnsi="Cambria" w:cs="IRANSharpSmall Light"/>
          <w:color w:val="222222"/>
          <w:sz w:val="20"/>
          <w:szCs w:val="24"/>
        </w:rPr>
      </w:pPr>
    </w:p>
    <w:p w14:paraId="7445C896" w14:textId="77777777" w:rsidR="00B916AF" w:rsidRPr="00E400B4" w:rsidRDefault="00B916AF" w:rsidP="00E400B4">
      <w:pPr>
        <w:spacing w:after="0" w:line="360" w:lineRule="auto"/>
        <w:jc w:val="lowKashida"/>
        <w:rPr>
          <w:rFonts w:ascii="Cambria" w:hAnsi="Cambria" w:cs="IRANSharpSmall Light"/>
          <w:sz w:val="20"/>
          <w:szCs w:val="24"/>
        </w:rPr>
      </w:pPr>
    </w:p>
    <w:sectPr w:rsidR="00B916AF" w:rsidRPr="00E400B4" w:rsidSect="00E400B4">
      <w:pgSz w:w="11906" w:h="16838"/>
      <w:pgMar w:top="1440" w:right="1440" w:bottom="1440" w:left="1440" w:header="708" w:footer="708" w:gutter="0"/>
      <w:lnNumType w:countBy="1"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F91B" w14:textId="77777777" w:rsidR="00B32D59" w:rsidRDefault="00B32D59" w:rsidP="00C61DDA">
      <w:pPr>
        <w:spacing w:after="0" w:line="240" w:lineRule="auto"/>
      </w:pPr>
      <w:r>
        <w:separator/>
      </w:r>
    </w:p>
  </w:endnote>
  <w:endnote w:type="continuationSeparator" w:id="0">
    <w:p w14:paraId="5B40DE49" w14:textId="77777777" w:rsidR="00B32D59" w:rsidRDefault="00B32D59" w:rsidP="00C61DDA">
      <w:pPr>
        <w:spacing w:after="0" w:line="240" w:lineRule="auto"/>
      </w:pPr>
      <w:r>
        <w:continuationSeparator/>
      </w:r>
    </w:p>
  </w:endnote>
  <w:endnote w:id="1">
    <w:p w14:paraId="3A34A99E" w14:textId="77777777" w:rsidR="00E77EFA" w:rsidRPr="00C61DDA" w:rsidRDefault="00E77EFA" w:rsidP="00E301B4">
      <w:pPr>
        <w:pStyle w:val="EndnoteText"/>
        <w:jc w:val="both"/>
        <w:rPr>
          <w:rFonts w:cs="B Nazanin"/>
          <w:sz w:val="24"/>
          <w:szCs w:val="24"/>
        </w:rPr>
      </w:pPr>
      <w:r w:rsidRPr="00C61DDA">
        <w:rPr>
          <w:rStyle w:val="EndnoteReference"/>
          <w:rFonts w:cs="B Nazanin"/>
          <w:sz w:val="24"/>
          <w:szCs w:val="24"/>
        </w:rPr>
        <w:endnoteRef/>
      </w:r>
      <w:r w:rsidRPr="00C61DDA">
        <w:rPr>
          <w:rFonts w:cs="B Nazanin"/>
          <w:sz w:val="24"/>
          <w:szCs w:val="24"/>
          <w:rtl/>
        </w:rPr>
        <w:t xml:space="preserve"> </w:t>
      </w:r>
      <w:r>
        <w:rPr>
          <w:rFonts w:cs="B Nazanin" w:hint="cs"/>
          <w:sz w:val="24"/>
          <w:szCs w:val="24"/>
          <w:rtl/>
        </w:rPr>
        <w:t>. چنانکه</w:t>
      </w:r>
      <w:r w:rsidRPr="00C61DDA">
        <w:rPr>
          <w:rFonts w:cs="B Nazanin" w:hint="cs"/>
          <w:sz w:val="24"/>
          <w:szCs w:val="24"/>
          <w:rtl/>
        </w:rPr>
        <w:t xml:space="preserve"> در پی خواهد آمد، نیچه از واژه‌یِ روان‌شناس، طیفِ گسترده‌ای از معانی را مُراد می‌کند که الزاماً با چند و چونِ ام</w:t>
      </w:r>
      <w:r>
        <w:rPr>
          <w:rFonts w:cs="B Nazanin" w:hint="cs"/>
          <w:sz w:val="24"/>
          <w:szCs w:val="24"/>
          <w:rtl/>
        </w:rPr>
        <w:t>ر</w:t>
      </w:r>
      <w:r w:rsidRPr="00C61DDA">
        <w:rPr>
          <w:rFonts w:cs="B Nazanin" w:hint="cs"/>
          <w:sz w:val="24"/>
          <w:szCs w:val="24"/>
          <w:rtl/>
        </w:rPr>
        <w:t>وزینِ این واژه، در مقامِ «درمانگر» یا «تراپیست» همخوانی ندارد.</w:t>
      </w:r>
    </w:p>
  </w:endnote>
  <w:endnote w:id="2">
    <w:p w14:paraId="115BEFC3" w14:textId="77777777" w:rsidR="00E77EFA" w:rsidRPr="00B82F31" w:rsidRDefault="00E77EFA" w:rsidP="00E301B4">
      <w:pPr>
        <w:pStyle w:val="EndnoteText"/>
        <w:jc w:val="both"/>
        <w:rPr>
          <w:rFonts w:cs="B Nazanin"/>
          <w:sz w:val="24"/>
          <w:szCs w:val="24"/>
        </w:rPr>
      </w:pPr>
      <w:r w:rsidRPr="00B82F31">
        <w:rPr>
          <w:rStyle w:val="EndnoteReference"/>
          <w:rFonts w:cs="B Nazanin"/>
          <w:sz w:val="24"/>
          <w:szCs w:val="24"/>
        </w:rPr>
        <w:endnoteRef/>
      </w:r>
      <w:r w:rsidRPr="00B82F31">
        <w:rPr>
          <w:rFonts w:cs="B Nazanin"/>
          <w:sz w:val="24"/>
          <w:szCs w:val="24"/>
          <w:rtl/>
        </w:rPr>
        <w:t xml:space="preserve"> </w:t>
      </w:r>
      <w:r w:rsidRPr="00B82F31">
        <w:rPr>
          <w:rFonts w:cs="B Nazanin" w:hint="cs"/>
          <w:sz w:val="24"/>
          <w:szCs w:val="24"/>
          <w:rtl/>
        </w:rPr>
        <w:t>. تا جایی که پژوهیده شد، از کتابِ غروبِ بُت‌ها، دو برگردانِ فارسی وجود دارد: برگردانِ مسعود انصاری و برگردانِ داریوش آشوری. برگردانِ آشوری، جدایِ از دقّتِ کم‌‌نظیرش، کوشیده است که زبانِ فارسی را در مواجهه‌‌‌‌‌یِ با اندیشه‌هایِ نیچه، توانمندتر سازد. از این روی، چنین می‌نماید که ترجمه‌هایِ داریوش آشوری از آثارِ نیچه، عمیقاً به درکِ فارسی‌زبانان از این فیلسوف گِرِه خورده است. فلذا، در جُستارِ پیشِ‌رو، برگردانِ مذکور ر</w:t>
      </w:r>
      <w:r>
        <w:rPr>
          <w:rFonts w:cs="B Nazanin" w:hint="cs"/>
          <w:sz w:val="24"/>
          <w:szCs w:val="24"/>
          <w:rtl/>
        </w:rPr>
        <w:t xml:space="preserve">ا مبنایِ کارِ خود قرار می‌دهیم و البته، </w:t>
      </w:r>
      <w:r w:rsidRPr="00B82F31">
        <w:rPr>
          <w:rFonts w:cs="B Nazanin" w:hint="cs"/>
          <w:sz w:val="24"/>
          <w:szCs w:val="24"/>
          <w:rtl/>
        </w:rPr>
        <w:t xml:space="preserve">نیم‌نگاهی نیز به متنِ اصلیِ آلمانی </w:t>
      </w:r>
      <w:r w:rsidRPr="00E301B4">
        <w:rPr>
          <w:rFonts w:cs="B Nazanin" w:hint="cs"/>
          <w:i/>
          <w:iCs/>
          <w:sz w:val="24"/>
          <w:szCs w:val="24"/>
          <w:rtl/>
        </w:rPr>
        <w:t>غروبِ بُت‌ها</w:t>
      </w:r>
      <w:r w:rsidRPr="00B82F31">
        <w:rPr>
          <w:rFonts w:cs="B Nazanin" w:hint="cs"/>
          <w:sz w:val="24"/>
          <w:szCs w:val="24"/>
          <w:rtl/>
        </w:rPr>
        <w:t xml:space="preserve"> خواهیم داشت. مشخّصاتِ دقیقِ آثارِ </w:t>
      </w:r>
      <w:r>
        <w:rPr>
          <w:rFonts w:cs="B Nazanin" w:hint="cs"/>
          <w:sz w:val="24"/>
          <w:szCs w:val="24"/>
          <w:rtl/>
        </w:rPr>
        <w:t>یادشده</w:t>
      </w:r>
      <w:r w:rsidRPr="00B82F31">
        <w:rPr>
          <w:rFonts w:cs="B Nazanin" w:hint="cs"/>
          <w:sz w:val="24"/>
          <w:szCs w:val="24"/>
          <w:rtl/>
        </w:rPr>
        <w:t>، در کتاب‌نامه نقل شده است.</w:t>
      </w:r>
    </w:p>
  </w:endnote>
  <w:endnote w:id="3">
    <w:p w14:paraId="0F09CBC2" w14:textId="77777777" w:rsidR="00E77EFA" w:rsidRPr="000140F7" w:rsidRDefault="00E77EFA" w:rsidP="00E301B4">
      <w:pPr>
        <w:pStyle w:val="EndnoteText"/>
        <w:jc w:val="both"/>
        <w:rPr>
          <w:rFonts w:cs="B Nazanin"/>
          <w:sz w:val="24"/>
          <w:szCs w:val="24"/>
        </w:rPr>
      </w:pPr>
      <w:r w:rsidRPr="000140F7">
        <w:rPr>
          <w:rStyle w:val="EndnoteReference"/>
          <w:rFonts w:cs="B Nazanin"/>
          <w:sz w:val="24"/>
          <w:szCs w:val="24"/>
        </w:rPr>
        <w:endnoteRef/>
      </w:r>
      <w:r w:rsidRPr="000140F7">
        <w:rPr>
          <w:rFonts w:cs="B Nazanin"/>
          <w:sz w:val="24"/>
          <w:szCs w:val="24"/>
          <w:rtl/>
        </w:rPr>
        <w:t xml:space="preserve"> </w:t>
      </w:r>
      <w:r w:rsidRPr="000140F7">
        <w:rPr>
          <w:rFonts w:cs="B Nazanin" w:hint="cs"/>
          <w:sz w:val="24"/>
          <w:szCs w:val="24"/>
          <w:rtl/>
        </w:rPr>
        <w:t>. معمول است که این آری‌گوییِ به زندگی را چونان اصل‌الاصولِ فلسفه‌‌یِ نیچه بَرنشانند و بازخوانی کنند. امّا، باید اشاره کرد که این موضوع را نباید به مثابه‌یِ یک آغازِ دل‌‌‌‌‌بخواهی و تصادفی محسوب کرد. البنه که تشریحِ ظرایف و دقایقِ این مسئله را باید به مقال و مجالی دیگر واگذاشت.</w:t>
      </w:r>
    </w:p>
  </w:endnote>
  <w:endnote w:id="4">
    <w:p w14:paraId="05DA82A2" w14:textId="77777777" w:rsidR="00E77EFA" w:rsidRPr="001D18F7" w:rsidRDefault="00E77EFA" w:rsidP="008E16DE">
      <w:pPr>
        <w:pStyle w:val="EndnoteText"/>
        <w:jc w:val="both"/>
        <w:rPr>
          <w:rFonts w:cs="B Nazanin"/>
          <w:sz w:val="24"/>
          <w:szCs w:val="24"/>
          <w:rtl/>
        </w:rPr>
      </w:pPr>
      <w:r w:rsidRPr="001D18F7">
        <w:rPr>
          <w:rStyle w:val="EndnoteReference"/>
          <w:rFonts w:cs="B Nazanin"/>
          <w:sz w:val="24"/>
          <w:szCs w:val="24"/>
        </w:rPr>
        <w:endnoteRef/>
      </w:r>
      <w:r w:rsidRPr="001D18F7">
        <w:rPr>
          <w:rFonts w:cs="B Nazanin"/>
          <w:sz w:val="24"/>
          <w:szCs w:val="24"/>
          <w:rtl/>
        </w:rPr>
        <w:t xml:space="preserve"> </w:t>
      </w:r>
      <w:r w:rsidRPr="001D18F7">
        <w:rPr>
          <w:rFonts w:cs="B Nazanin" w:hint="cs"/>
          <w:sz w:val="24"/>
          <w:szCs w:val="24"/>
          <w:rtl/>
        </w:rPr>
        <w:t>. همان‌‌‌گونه که گفته شد، این جُستار سَرِ آن دارد که مسئله‌یِ نیچه را در یک مقیاسِ عظیمِ تمدّنی  تاریخی بررسی کند؛ از این روی، پیشاپیش، با خوانشِ درمانگرانی نظیرِ یالوم، که دل‌مشغولِ درمانِ سطحِ خُردِ فردی هستند، زاویه</w:t>
      </w:r>
      <w:r>
        <w:rPr>
          <w:rFonts w:cs="B Nazanin" w:hint="cs"/>
          <w:sz w:val="24"/>
          <w:szCs w:val="24"/>
          <w:rtl/>
        </w:rPr>
        <w:t>‌یِ جدّی</w:t>
      </w:r>
      <w:r w:rsidRPr="001D18F7">
        <w:rPr>
          <w:rFonts w:cs="B Nazanin" w:hint="cs"/>
          <w:sz w:val="24"/>
          <w:szCs w:val="24"/>
          <w:rtl/>
        </w:rPr>
        <w:t xml:space="preserve"> پیدا </w:t>
      </w:r>
      <w:r>
        <w:rPr>
          <w:rFonts w:cs="B Nazanin" w:hint="cs"/>
          <w:sz w:val="24"/>
          <w:szCs w:val="24"/>
          <w:rtl/>
        </w:rPr>
        <w:t>خواهد کرد</w:t>
      </w:r>
      <w:r w:rsidRPr="001D18F7">
        <w:rPr>
          <w:rFonts w:cs="B Nazanin" w:hint="cs"/>
          <w:sz w:val="24"/>
          <w:szCs w:val="24"/>
          <w:rtl/>
        </w:rPr>
        <w:t>.</w:t>
      </w:r>
    </w:p>
  </w:endnote>
  <w:endnote w:id="5">
    <w:p w14:paraId="2AD23A53" w14:textId="1DFA83B1" w:rsidR="00E77EFA" w:rsidRPr="001D18F7" w:rsidRDefault="00E77EFA" w:rsidP="00E301B4">
      <w:pPr>
        <w:pStyle w:val="EndnoteText"/>
        <w:jc w:val="both"/>
        <w:rPr>
          <w:sz w:val="24"/>
          <w:szCs w:val="24"/>
        </w:rPr>
      </w:pPr>
      <w:r w:rsidRPr="001D18F7">
        <w:rPr>
          <w:rStyle w:val="EndnoteReference"/>
          <w:rFonts w:cs="B Nazanin"/>
          <w:sz w:val="24"/>
          <w:szCs w:val="24"/>
        </w:rPr>
        <w:endnoteRef/>
      </w:r>
      <w:r w:rsidRPr="001D18F7">
        <w:rPr>
          <w:rFonts w:cs="B Nazanin"/>
          <w:sz w:val="24"/>
          <w:szCs w:val="24"/>
          <w:rtl/>
        </w:rPr>
        <w:t xml:space="preserve"> </w:t>
      </w:r>
      <w:r w:rsidRPr="001D18F7">
        <w:rPr>
          <w:rFonts w:cs="B Nazanin" w:hint="cs"/>
          <w:sz w:val="24"/>
          <w:szCs w:val="24"/>
          <w:rtl/>
        </w:rPr>
        <w:t>. نیچه، در جای‌جایِ آثارش، از</w:t>
      </w:r>
      <w:r>
        <w:rPr>
          <w:rFonts w:cs="B Nazanin" w:hint="cs"/>
          <w:sz w:val="24"/>
          <w:szCs w:val="24"/>
          <w:rtl/>
        </w:rPr>
        <w:t xml:space="preserve"> ضرورتِ</w:t>
      </w:r>
      <w:r w:rsidRPr="001D18F7">
        <w:rPr>
          <w:rFonts w:cs="B Nazanin" w:hint="cs"/>
          <w:sz w:val="24"/>
          <w:szCs w:val="24"/>
          <w:rtl/>
        </w:rPr>
        <w:t xml:space="preserve"> ویرانگری و خلق، بصورتِ هم‌‌‌هنگام، سخن گفته است. </w:t>
      </w:r>
      <w:r w:rsidRPr="001D18F7">
        <w:rPr>
          <w:rFonts w:asciiTheme="majorBidi" w:eastAsia="Times New Roman" w:hAnsiTheme="majorBidi" w:cstheme="majorBidi"/>
          <w:color w:val="222222"/>
          <w:sz w:val="24"/>
          <w:szCs w:val="24"/>
        </w:rPr>
        <w:t>Nietzsche, 2016, p. 38-9</w:t>
      </w:r>
      <w:r>
        <w:rPr>
          <w:rFonts w:hint="cs"/>
          <w:sz w:val="24"/>
          <w:szCs w:val="24"/>
          <w:rtl/>
        </w:rPr>
        <w:t>.</w:t>
      </w:r>
    </w:p>
  </w:endnote>
  <w:endnote w:id="6">
    <w:p w14:paraId="6A6BFFF8" w14:textId="4D673644" w:rsidR="00A04DF1" w:rsidRPr="003A73EA" w:rsidRDefault="00A04DF1" w:rsidP="00A04DF1">
      <w:pPr>
        <w:pStyle w:val="EndnoteText"/>
        <w:jc w:val="both"/>
        <w:rPr>
          <w:rFonts w:cs="B Nazanin"/>
          <w:sz w:val="24"/>
          <w:szCs w:val="24"/>
          <w:rtl/>
        </w:rPr>
      </w:pPr>
      <w:r w:rsidRPr="003A73EA">
        <w:rPr>
          <w:rStyle w:val="EndnoteReference"/>
          <w:rFonts w:cs="B Nazanin"/>
          <w:sz w:val="24"/>
          <w:szCs w:val="24"/>
        </w:rPr>
        <w:endnoteRef/>
      </w:r>
      <w:r w:rsidRPr="003A73EA">
        <w:rPr>
          <w:rFonts w:cs="B Nazanin"/>
          <w:sz w:val="24"/>
          <w:szCs w:val="24"/>
          <w:rtl/>
        </w:rPr>
        <w:t xml:space="preserve"> </w:t>
      </w:r>
      <w:r w:rsidRPr="003A73EA">
        <w:rPr>
          <w:rFonts w:cs="B Nazanin" w:hint="cs"/>
          <w:sz w:val="24"/>
          <w:szCs w:val="24"/>
          <w:rtl/>
        </w:rPr>
        <w:t xml:space="preserve">. جهتِ بررسیِ تفصیلیِ این مسئله، </w:t>
      </w:r>
      <w:r w:rsidRPr="003A73EA">
        <w:rPr>
          <w:rFonts w:asciiTheme="majorBidi" w:hAnsiTheme="majorBidi" w:cstheme="majorBidi"/>
          <w:sz w:val="24"/>
          <w:szCs w:val="24"/>
        </w:rPr>
        <w:t>Fazeli &amp; Maghouli, 2025</w:t>
      </w:r>
      <w:r w:rsidRPr="003A73EA">
        <w:rPr>
          <w:rFonts w:cs="B Nazanin" w:hint="cs"/>
          <w:sz w:val="24"/>
          <w:szCs w:val="24"/>
          <w:rtl/>
        </w:rPr>
        <w:t>.</w:t>
      </w:r>
    </w:p>
  </w:endnote>
  <w:endnote w:id="7">
    <w:p w14:paraId="4A2EBE14" w14:textId="77777777" w:rsidR="00E77EFA" w:rsidRPr="009F5D13" w:rsidRDefault="00E77EFA" w:rsidP="00E301B4">
      <w:pPr>
        <w:pStyle w:val="EndnoteText"/>
        <w:jc w:val="both"/>
        <w:rPr>
          <w:rFonts w:cs="B Nazanin"/>
          <w:sz w:val="24"/>
          <w:szCs w:val="24"/>
        </w:rPr>
      </w:pPr>
      <w:r w:rsidRPr="009F5D13">
        <w:rPr>
          <w:rStyle w:val="EndnoteReference"/>
          <w:rFonts w:cs="B Nazanin"/>
          <w:sz w:val="24"/>
          <w:szCs w:val="24"/>
        </w:rPr>
        <w:endnoteRef/>
      </w:r>
      <w:r w:rsidRPr="009F5D13">
        <w:rPr>
          <w:rFonts w:cs="B Nazanin"/>
          <w:sz w:val="24"/>
          <w:szCs w:val="24"/>
          <w:rtl/>
        </w:rPr>
        <w:t xml:space="preserve"> </w:t>
      </w:r>
      <w:r w:rsidRPr="009F5D13">
        <w:rPr>
          <w:rFonts w:cs="B Nazanin" w:hint="cs"/>
          <w:sz w:val="24"/>
          <w:szCs w:val="24"/>
          <w:rtl/>
        </w:rPr>
        <w:t>. در برگردانِ مرحومِ شرف‌‌‌‌الدین خراسانی، این واژه، به «قانون» ترجمه شده است.</w:t>
      </w:r>
    </w:p>
  </w:endnote>
  <w:endnote w:id="8">
    <w:p w14:paraId="22379FF5" w14:textId="77777777" w:rsidR="003336A2" w:rsidRPr="00F71DCC" w:rsidRDefault="003336A2" w:rsidP="003336A2">
      <w:pPr>
        <w:pStyle w:val="EndnoteText"/>
        <w:jc w:val="both"/>
        <w:rPr>
          <w:rFonts w:cs="B Nazanin"/>
          <w:sz w:val="24"/>
          <w:szCs w:val="24"/>
          <w:rtl/>
        </w:rPr>
      </w:pPr>
      <w:r w:rsidRPr="00F71DCC">
        <w:rPr>
          <w:rStyle w:val="EndnoteReference"/>
          <w:rFonts w:cs="B Nazanin"/>
          <w:sz w:val="24"/>
          <w:szCs w:val="24"/>
        </w:rPr>
        <w:endnoteRef/>
      </w:r>
      <w:r w:rsidRPr="00F71DCC">
        <w:rPr>
          <w:rFonts w:cs="B Nazanin"/>
          <w:sz w:val="24"/>
          <w:szCs w:val="24"/>
          <w:rtl/>
        </w:rPr>
        <w:t xml:space="preserve"> </w:t>
      </w:r>
      <w:r w:rsidRPr="00F71DCC">
        <w:rPr>
          <w:rFonts w:cs="B Nazanin" w:hint="cs"/>
          <w:sz w:val="24"/>
          <w:szCs w:val="24"/>
          <w:rtl/>
        </w:rPr>
        <w:t>. بهتر است که این واژه، به «اولوهیّت» برگردانده شود.</w:t>
      </w:r>
    </w:p>
  </w:endnote>
  <w:endnote w:id="9">
    <w:p w14:paraId="4FC220CC" w14:textId="77777777" w:rsidR="00E77EFA" w:rsidRPr="00BF3F5F" w:rsidRDefault="00E77EFA" w:rsidP="00E301B4">
      <w:pPr>
        <w:pStyle w:val="EndnoteText"/>
        <w:jc w:val="both"/>
        <w:rPr>
          <w:rFonts w:cs="B Nazanin"/>
          <w:sz w:val="24"/>
          <w:szCs w:val="24"/>
          <w:rtl/>
        </w:rPr>
      </w:pPr>
      <w:r w:rsidRPr="00BF3F5F">
        <w:rPr>
          <w:rStyle w:val="EndnoteReference"/>
          <w:rFonts w:cs="B Nazanin"/>
          <w:sz w:val="24"/>
          <w:szCs w:val="24"/>
        </w:rPr>
        <w:endnoteRef/>
      </w:r>
      <w:r w:rsidRPr="00BF3F5F">
        <w:rPr>
          <w:rFonts w:cs="B Nazanin"/>
          <w:sz w:val="24"/>
          <w:szCs w:val="24"/>
          <w:rtl/>
        </w:rPr>
        <w:t xml:space="preserve"> </w:t>
      </w:r>
      <w:r w:rsidRPr="00BF3F5F">
        <w:rPr>
          <w:rFonts w:cs="B Nazanin" w:hint="cs"/>
          <w:sz w:val="24"/>
          <w:szCs w:val="24"/>
          <w:rtl/>
        </w:rPr>
        <w:t>. بصورتِ تحت‌اللفظی: «چگونه می‌توان با پُتک فلسفه‌رزی کرد؟»</w:t>
      </w:r>
    </w:p>
  </w:endnote>
  <w:endnote w:id="10">
    <w:p w14:paraId="6570FF5C" w14:textId="0EAC4D13" w:rsidR="00E77EFA" w:rsidRPr="00F47BC8" w:rsidRDefault="00E77EFA" w:rsidP="00E301B4">
      <w:pPr>
        <w:pStyle w:val="EndnoteText"/>
        <w:jc w:val="both"/>
        <w:rPr>
          <w:rFonts w:cs="B Nazanin"/>
          <w:sz w:val="24"/>
          <w:szCs w:val="24"/>
          <w:rtl/>
        </w:rPr>
      </w:pPr>
      <w:r w:rsidRPr="00F47BC8">
        <w:rPr>
          <w:rStyle w:val="EndnoteReference"/>
          <w:rFonts w:cs="B Nazanin"/>
          <w:sz w:val="24"/>
          <w:szCs w:val="24"/>
        </w:rPr>
        <w:endnoteRef/>
      </w:r>
      <w:r w:rsidRPr="00F47BC8">
        <w:rPr>
          <w:rFonts w:cs="B Nazanin"/>
          <w:sz w:val="24"/>
          <w:szCs w:val="24"/>
          <w:rtl/>
        </w:rPr>
        <w:t xml:space="preserve"> </w:t>
      </w:r>
      <w:r w:rsidRPr="00F47BC8">
        <w:rPr>
          <w:rFonts w:cs="B Nazanin" w:hint="cs"/>
          <w:sz w:val="24"/>
          <w:szCs w:val="24"/>
          <w:rtl/>
        </w:rPr>
        <w:t xml:space="preserve">. برای واکاویِ تفصیلیِ این فصل، </w:t>
      </w:r>
      <w:r w:rsidRPr="00F47BC8">
        <w:rPr>
          <w:rFonts w:asciiTheme="majorBidi" w:hAnsiTheme="majorBidi" w:cs="B Nazanin"/>
          <w:sz w:val="24"/>
          <w:szCs w:val="24"/>
        </w:rPr>
        <w:t>Fazeli &amp; Maghouli, 2025</w:t>
      </w:r>
      <w:r w:rsidRPr="00F47BC8">
        <w:rPr>
          <w:rFonts w:cs="B Nazanin"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RANSharpSmall Light">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81B8" w14:textId="77777777" w:rsidR="00B32D59" w:rsidRDefault="00B32D59" w:rsidP="00C61DDA">
      <w:pPr>
        <w:spacing w:after="0" w:line="240" w:lineRule="auto"/>
      </w:pPr>
      <w:r>
        <w:separator/>
      </w:r>
    </w:p>
  </w:footnote>
  <w:footnote w:type="continuationSeparator" w:id="0">
    <w:p w14:paraId="199982CD" w14:textId="77777777" w:rsidR="00B32D59" w:rsidRDefault="00B32D59" w:rsidP="00C61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C01E9"/>
    <w:multiLevelType w:val="hybridMultilevel"/>
    <w:tmpl w:val="FD1A7162"/>
    <w:lvl w:ilvl="0" w:tplc="DEE4943A">
      <w:start w:val="4"/>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46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39"/>
    <w:rsid w:val="000140F7"/>
    <w:rsid w:val="00051078"/>
    <w:rsid w:val="0006679F"/>
    <w:rsid w:val="00085052"/>
    <w:rsid w:val="00147D86"/>
    <w:rsid w:val="00170496"/>
    <w:rsid w:val="001A591A"/>
    <w:rsid w:val="001D18F7"/>
    <w:rsid w:val="002145E7"/>
    <w:rsid w:val="00257344"/>
    <w:rsid w:val="00284335"/>
    <w:rsid w:val="00286F48"/>
    <w:rsid w:val="002A2014"/>
    <w:rsid w:val="002F4A08"/>
    <w:rsid w:val="00301A23"/>
    <w:rsid w:val="003220B6"/>
    <w:rsid w:val="003336A2"/>
    <w:rsid w:val="003469FB"/>
    <w:rsid w:val="00361E12"/>
    <w:rsid w:val="00377D61"/>
    <w:rsid w:val="00381D96"/>
    <w:rsid w:val="0039543F"/>
    <w:rsid w:val="003A73EA"/>
    <w:rsid w:val="003D0417"/>
    <w:rsid w:val="003D26B8"/>
    <w:rsid w:val="003E1D30"/>
    <w:rsid w:val="003E658C"/>
    <w:rsid w:val="0042311F"/>
    <w:rsid w:val="00470764"/>
    <w:rsid w:val="004B4D40"/>
    <w:rsid w:val="004B5A17"/>
    <w:rsid w:val="004C6C70"/>
    <w:rsid w:val="004E1FA8"/>
    <w:rsid w:val="005005A5"/>
    <w:rsid w:val="0057228C"/>
    <w:rsid w:val="005764AC"/>
    <w:rsid w:val="00587C83"/>
    <w:rsid w:val="005E6022"/>
    <w:rsid w:val="006410D6"/>
    <w:rsid w:val="00685C6E"/>
    <w:rsid w:val="006A4623"/>
    <w:rsid w:val="006E0B81"/>
    <w:rsid w:val="00701A1F"/>
    <w:rsid w:val="0071480A"/>
    <w:rsid w:val="00742968"/>
    <w:rsid w:val="0075773B"/>
    <w:rsid w:val="00773144"/>
    <w:rsid w:val="00794631"/>
    <w:rsid w:val="007B1C48"/>
    <w:rsid w:val="00836BB4"/>
    <w:rsid w:val="008A25F2"/>
    <w:rsid w:val="008D1C32"/>
    <w:rsid w:val="008E16DE"/>
    <w:rsid w:val="008F56F5"/>
    <w:rsid w:val="008F6393"/>
    <w:rsid w:val="00917559"/>
    <w:rsid w:val="009566A8"/>
    <w:rsid w:val="009A059D"/>
    <w:rsid w:val="009C64B0"/>
    <w:rsid w:val="009F5D13"/>
    <w:rsid w:val="00A014AB"/>
    <w:rsid w:val="00A025D9"/>
    <w:rsid w:val="00A04DF1"/>
    <w:rsid w:val="00A300EB"/>
    <w:rsid w:val="00A54731"/>
    <w:rsid w:val="00A728E8"/>
    <w:rsid w:val="00AA2664"/>
    <w:rsid w:val="00AC5CFF"/>
    <w:rsid w:val="00B32D59"/>
    <w:rsid w:val="00B40E39"/>
    <w:rsid w:val="00B73151"/>
    <w:rsid w:val="00B82F31"/>
    <w:rsid w:val="00B84198"/>
    <w:rsid w:val="00B916AF"/>
    <w:rsid w:val="00B9714E"/>
    <w:rsid w:val="00BB0B34"/>
    <w:rsid w:val="00BB716D"/>
    <w:rsid w:val="00BF1165"/>
    <w:rsid w:val="00BF3F5F"/>
    <w:rsid w:val="00C44FBF"/>
    <w:rsid w:val="00C47258"/>
    <w:rsid w:val="00C61DDA"/>
    <w:rsid w:val="00CA2186"/>
    <w:rsid w:val="00D32DD5"/>
    <w:rsid w:val="00D666CF"/>
    <w:rsid w:val="00D84D7D"/>
    <w:rsid w:val="00DB7DFB"/>
    <w:rsid w:val="00DF2CFD"/>
    <w:rsid w:val="00E05583"/>
    <w:rsid w:val="00E060C7"/>
    <w:rsid w:val="00E301B4"/>
    <w:rsid w:val="00E400B4"/>
    <w:rsid w:val="00E43C55"/>
    <w:rsid w:val="00E661EA"/>
    <w:rsid w:val="00E664C3"/>
    <w:rsid w:val="00E7442C"/>
    <w:rsid w:val="00E77EFA"/>
    <w:rsid w:val="00E90E65"/>
    <w:rsid w:val="00EC3F0B"/>
    <w:rsid w:val="00EF43CC"/>
    <w:rsid w:val="00F47BC8"/>
    <w:rsid w:val="00F50AEA"/>
    <w:rsid w:val="00F71DCC"/>
    <w:rsid w:val="00F872EA"/>
    <w:rsid w:val="00FA1852"/>
    <w:rsid w:val="00FE583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7F18"/>
  <w15:chartTrackingRefBased/>
  <w15:docId w15:val="{E1C74FB1-EF17-4CE1-A3ED-95697EDA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1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DDA"/>
    <w:rPr>
      <w:rFonts w:cs="Times New Roman"/>
      <w:sz w:val="20"/>
      <w:szCs w:val="20"/>
    </w:rPr>
  </w:style>
  <w:style w:type="character" w:styleId="FootnoteReference">
    <w:name w:val="footnote reference"/>
    <w:basedOn w:val="DefaultParagraphFont"/>
    <w:uiPriority w:val="99"/>
    <w:semiHidden/>
    <w:unhideWhenUsed/>
    <w:rsid w:val="00C61DDA"/>
    <w:rPr>
      <w:vertAlign w:val="superscript"/>
    </w:rPr>
  </w:style>
  <w:style w:type="paragraph" w:styleId="EndnoteText">
    <w:name w:val="endnote text"/>
    <w:basedOn w:val="Normal"/>
    <w:link w:val="EndnoteTextChar"/>
    <w:uiPriority w:val="99"/>
    <w:semiHidden/>
    <w:unhideWhenUsed/>
    <w:rsid w:val="00E77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7EFA"/>
    <w:rPr>
      <w:rFonts w:cs="Times New Roman"/>
      <w:sz w:val="20"/>
      <w:szCs w:val="20"/>
    </w:rPr>
  </w:style>
  <w:style w:type="character" w:styleId="EndnoteReference">
    <w:name w:val="endnote reference"/>
    <w:basedOn w:val="DefaultParagraphFont"/>
    <w:uiPriority w:val="99"/>
    <w:semiHidden/>
    <w:unhideWhenUsed/>
    <w:rsid w:val="00E77EFA"/>
    <w:rPr>
      <w:vertAlign w:val="superscript"/>
    </w:rPr>
  </w:style>
  <w:style w:type="paragraph" w:styleId="Revision">
    <w:name w:val="Revision"/>
    <w:hidden/>
    <w:uiPriority w:val="99"/>
    <w:semiHidden/>
    <w:rsid w:val="00701A1F"/>
    <w:pPr>
      <w:spacing w:after="0" w:line="240" w:lineRule="auto"/>
    </w:pPr>
    <w:rPr>
      <w:rFonts w:cs="Times New Roman"/>
    </w:rPr>
  </w:style>
  <w:style w:type="paragraph" w:styleId="BalloonText">
    <w:name w:val="Balloon Text"/>
    <w:basedOn w:val="Normal"/>
    <w:link w:val="BalloonTextChar"/>
    <w:uiPriority w:val="99"/>
    <w:semiHidden/>
    <w:unhideWhenUsed/>
    <w:rsid w:val="00572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28C"/>
    <w:rPr>
      <w:rFonts w:ascii="Segoe UI" w:hAnsi="Segoe UI" w:cs="Segoe UI"/>
      <w:sz w:val="18"/>
      <w:szCs w:val="18"/>
    </w:rPr>
  </w:style>
  <w:style w:type="paragraph" w:styleId="ListParagraph">
    <w:name w:val="List Paragraph"/>
    <w:basedOn w:val="Normal"/>
    <w:uiPriority w:val="34"/>
    <w:qFormat/>
    <w:rsid w:val="0075773B"/>
    <w:pPr>
      <w:bidi w:val="0"/>
      <w:spacing w:line="278" w:lineRule="auto"/>
      <w:ind w:left="720"/>
      <w:contextualSpacing/>
    </w:pPr>
    <w:rPr>
      <w:rFonts w:ascii="Times New Roman" w:hAnsi="Times New Roman" w:cs="B Nazanin"/>
      <w:kern w:val="2"/>
      <w:sz w:val="20"/>
      <w:szCs w:val="24"/>
      <w:lang w:bidi="ar-SA"/>
      <w14:ligatures w14:val="standardContextual"/>
    </w:rPr>
  </w:style>
  <w:style w:type="paragraph" w:styleId="Header">
    <w:name w:val="header"/>
    <w:basedOn w:val="Normal"/>
    <w:link w:val="HeaderChar"/>
    <w:uiPriority w:val="99"/>
    <w:unhideWhenUsed/>
    <w:rsid w:val="00757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3B"/>
    <w:rPr>
      <w:rFonts w:cs="Times New Roman"/>
    </w:rPr>
  </w:style>
  <w:style w:type="paragraph" w:styleId="Footer">
    <w:name w:val="footer"/>
    <w:basedOn w:val="Normal"/>
    <w:link w:val="FooterChar"/>
    <w:uiPriority w:val="99"/>
    <w:unhideWhenUsed/>
    <w:rsid w:val="00757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3B"/>
    <w:rPr>
      <w:rFonts w:cs="Times New Roman"/>
    </w:rPr>
  </w:style>
  <w:style w:type="character" w:styleId="LineNumber">
    <w:name w:val="line number"/>
    <w:basedOn w:val="DefaultParagraphFont"/>
    <w:uiPriority w:val="99"/>
    <w:semiHidden/>
    <w:unhideWhenUsed/>
    <w:rsid w:val="00E4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9016">
      <w:bodyDiv w:val="1"/>
      <w:marLeft w:val="0"/>
      <w:marRight w:val="0"/>
      <w:marTop w:val="0"/>
      <w:marBottom w:val="0"/>
      <w:divBdr>
        <w:top w:val="none" w:sz="0" w:space="0" w:color="auto"/>
        <w:left w:val="none" w:sz="0" w:space="0" w:color="auto"/>
        <w:bottom w:val="none" w:sz="0" w:space="0" w:color="auto"/>
        <w:right w:val="none" w:sz="0" w:space="0" w:color="auto"/>
      </w:divBdr>
      <w:divsChild>
        <w:div w:id="293675873">
          <w:marLeft w:val="0"/>
          <w:marRight w:val="0"/>
          <w:marTop w:val="0"/>
          <w:marBottom w:val="0"/>
          <w:divBdr>
            <w:top w:val="none" w:sz="0" w:space="0" w:color="auto"/>
            <w:left w:val="none" w:sz="0" w:space="0" w:color="auto"/>
            <w:bottom w:val="none" w:sz="0" w:space="0" w:color="auto"/>
            <w:right w:val="none" w:sz="0" w:space="0" w:color="auto"/>
          </w:divBdr>
        </w:div>
        <w:div w:id="1144811141">
          <w:marLeft w:val="0"/>
          <w:marRight w:val="0"/>
          <w:marTop w:val="0"/>
          <w:marBottom w:val="0"/>
          <w:divBdr>
            <w:top w:val="none" w:sz="0" w:space="0" w:color="auto"/>
            <w:left w:val="none" w:sz="0" w:space="0" w:color="auto"/>
            <w:bottom w:val="none" w:sz="0" w:space="0" w:color="auto"/>
            <w:right w:val="none" w:sz="0" w:space="0" w:color="auto"/>
          </w:divBdr>
        </w:div>
        <w:div w:id="180704914">
          <w:marLeft w:val="0"/>
          <w:marRight w:val="0"/>
          <w:marTop w:val="0"/>
          <w:marBottom w:val="0"/>
          <w:divBdr>
            <w:top w:val="none" w:sz="0" w:space="0" w:color="auto"/>
            <w:left w:val="none" w:sz="0" w:space="0" w:color="auto"/>
            <w:bottom w:val="none" w:sz="0" w:space="0" w:color="auto"/>
            <w:right w:val="none" w:sz="0" w:space="0" w:color="auto"/>
          </w:divBdr>
        </w:div>
        <w:div w:id="1399551156">
          <w:marLeft w:val="0"/>
          <w:marRight w:val="0"/>
          <w:marTop w:val="0"/>
          <w:marBottom w:val="0"/>
          <w:divBdr>
            <w:top w:val="none" w:sz="0" w:space="0" w:color="auto"/>
            <w:left w:val="none" w:sz="0" w:space="0" w:color="auto"/>
            <w:bottom w:val="none" w:sz="0" w:space="0" w:color="auto"/>
            <w:right w:val="none" w:sz="0" w:space="0" w:color="auto"/>
          </w:divBdr>
        </w:div>
        <w:div w:id="949780038">
          <w:marLeft w:val="0"/>
          <w:marRight w:val="0"/>
          <w:marTop w:val="0"/>
          <w:marBottom w:val="0"/>
          <w:divBdr>
            <w:top w:val="none" w:sz="0" w:space="0" w:color="auto"/>
            <w:left w:val="none" w:sz="0" w:space="0" w:color="auto"/>
            <w:bottom w:val="none" w:sz="0" w:space="0" w:color="auto"/>
            <w:right w:val="none" w:sz="0" w:space="0" w:color="auto"/>
          </w:divBdr>
        </w:div>
        <w:div w:id="2135709232">
          <w:marLeft w:val="0"/>
          <w:marRight w:val="0"/>
          <w:marTop w:val="0"/>
          <w:marBottom w:val="0"/>
          <w:divBdr>
            <w:top w:val="none" w:sz="0" w:space="0" w:color="auto"/>
            <w:left w:val="none" w:sz="0" w:space="0" w:color="auto"/>
            <w:bottom w:val="none" w:sz="0" w:space="0" w:color="auto"/>
            <w:right w:val="none" w:sz="0" w:space="0" w:color="auto"/>
          </w:divBdr>
        </w:div>
        <w:div w:id="361635024">
          <w:marLeft w:val="0"/>
          <w:marRight w:val="0"/>
          <w:marTop w:val="0"/>
          <w:marBottom w:val="0"/>
          <w:divBdr>
            <w:top w:val="none" w:sz="0" w:space="0" w:color="auto"/>
            <w:left w:val="none" w:sz="0" w:space="0" w:color="auto"/>
            <w:bottom w:val="none" w:sz="0" w:space="0" w:color="auto"/>
            <w:right w:val="none" w:sz="0" w:space="0" w:color="auto"/>
          </w:divBdr>
        </w:div>
        <w:div w:id="1430852506">
          <w:marLeft w:val="0"/>
          <w:marRight w:val="0"/>
          <w:marTop w:val="0"/>
          <w:marBottom w:val="0"/>
          <w:divBdr>
            <w:top w:val="none" w:sz="0" w:space="0" w:color="auto"/>
            <w:left w:val="none" w:sz="0" w:space="0" w:color="auto"/>
            <w:bottom w:val="none" w:sz="0" w:space="0" w:color="auto"/>
            <w:right w:val="none" w:sz="0" w:space="0" w:color="auto"/>
          </w:divBdr>
        </w:div>
        <w:div w:id="291595878">
          <w:marLeft w:val="0"/>
          <w:marRight w:val="0"/>
          <w:marTop w:val="0"/>
          <w:marBottom w:val="0"/>
          <w:divBdr>
            <w:top w:val="none" w:sz="0" w:space="0" w:color="auto"/>
            <w:left w:val="none" w:sz="0" w:space="0" w:color="auto"/>
            <w:bottom w:val="none" w:sz="0" w:space="0" w:color="auto"/>
            <w:right w:val="none" w:sz="0" w:space="0" w:color="auto"/>
          </w:divBdr>
        </w:div>
        <w:div w:id="275021379">
          <w:marLeft w:val="0"/>
          <w:marRight w:val="0"/>
          <w:marTop w:val="0"/>
          <w:marBottom w:val="0"/>
          <w:divBdr>
            <w:top w:val="none" w:sz="0" w:space="0" w:color="auto"/>
            <w:left w:val="none" w:sz="0" w:space="0" w:color="auto"/>
            <w:bottom w:val="none" w:sz="0" w:space="0" w:color="auto"/>
            <w:right w:val="none" w:sz="0" w:space="0" w:color="auto"/>
          </w:divBdr>
        </w:div>
        <w:div w:id="99305081">
          <w:marLeft w:val="0"/>
          <w:marRight w:val="0"/>
          <w:marTop w:val="0"/>
          <w:marBottom w:val="0"/>
          <w:divBdr>
            <w:top w:val="none" w:sz="0" w:space="0" w:color="auto"/>
            <w:left w:val="none" w:sz="0" w:space="0" w:color="auto"/>
            <w:bottom w:val="none" w:sz="0" w:space="0" w:color="auto"/>
            <w:right w:val="none" w:sz="0" w:space="0" w:color="auto"/>
          </w:divBdr>
        </w:div>
        <w:div w:id="915895841">
          <w:marLeft w:val="0"/>
          <w:marRight w:val="0"/>
          <w:marTop w:val="0"/>
          <w:marBottom w:val="0"/>
          <w:divBdr>
            <w:top w:val="none" w:sz="0" w:space="0" w:color="auto"/>
            <w:left w:val="none" w:sz="0" w:space="0" w:color="auto"/>
            <w:bottom w:val="none" w:sz="0" w:space="0" w:color="auto"/>
            <w:right w:val="none" w:sz="0" w:space="0" w:color="auto"/>
          </w:divBdr>
        </w:div>
        <w:div w:id="2048021544">
          <w:marLeft w:val="0"/>
          <w:marRight w:val="0"/>
          <w:marTop w:val="0"/>
          <w:marBottom w:val="0"/>
          <w:divBdr>
            <w:top w:val="none" w:sz="0" w:space="0" w:color="auto"/>
            <w:left w:val="none" w:sz="0" w:space="0" w:color="auto"/>
            <w:bottom w:val="none" w:sz="0" w:space="0" w:color="auto"/>
            <w:right w:val="none" w:sz="0" w:space="0" w:color="auto"/>
          </w:divBdr>
        </w:div>
        <w:div w:id="491719256">
          <w:marLeft w:val="0"/>
          <w:marRight w:val="0"/>
          <w:marTop w:val="0"/>
          <w:marBottom w:val="0"/>
          <w:divBdr>
            <w:top w:val="none" w:sz="0" w:space="0" w:color="auto"/>
            <w:left w:val="none" w:sz="0" w:space="0" w:color="auto"/>
            <w:bottom w:val="none" w:sz="0" w:space="0" w:color="auto"/>
            <w:right w:val="none" w:sz="0" w:space="0" w:color="auto"/>
          </w:divBdr>
        </w:div>
        <w:div w:id="1655839838">
          <w:marLeft w:val="0"/>
          <w:marRight w:val="0"/>
          <w:marTop w:val="0"/>
          <w:marBottom w:val="0"/>
          <w:divBdr>
            <w:top w:val="none" w:sz="0" w:space="0" w:color="auto"/>
            <w:left w:val="none" w:sz="0" w:space="0" w:color="auto"/>
            <w:bottom w:val="none" w:sz="0" w:space="0" w:color="auto"/>
            <w:right w:val="none" w:sz="0" w:space="0" w:color="auto"/>
          </w:divBdr>
        </w:div>
        <w:div w:id="1260944939">
          <w:marLeft w:val="0"/>
          <w:marRight w:val="0"/>
          <w:marTop w:val="0"/>
          <w:marBottom w:val="0"/>
          <w:divBdr>
            <w:top w:val="none" w:sz="0" w:space="0" w:color="auto"/>
            <w:left w:val="none" w:sz="0" w:space="0" w:color="auto"/>
            <w:bottom w:val="none" w:sz="0" w:space="0" w:color="auto"/>
            <w:right w:val="none" w:sz="0" w:space="0" w:color="auto"/>
          </w:divBdr>
        </w:div>
        <w:div w:id="1898012836">
          <w:marLeft w:val="0"/>
          <w:marRight w:val="0"/>
          <w:marTop w:val="0"/>
          <w:marBottom w:val="0"/>
          <w:divBdr>
            <w:top w:val="none" w:sz="0" w:space="0" w:color="auto"/>
            <w:left w:val="none" w:sz="0" w:space="0" w:color="auto"/>
            <w:bottom w:val="none" w:sz="0" w:space="0" w:color="auto"/>
            <w:right w:val="none" w:sz="0" w:space="0" w:color="auto"/>
          </w:divBdr>
        </w:div>
        <w:div w:id="310598580">
          <w:marLeft w:val="0"/>
          <w:marRight w:val="0"/>
          <w:marTop w:val="0"/>
          <w:marBottom w:val="0"/>
          <w:divBdr>
            <w:top w:val="none" w:sz="0" w:space="0" w:color="auto"/>
            <w:left w:val="none" w:sz="0" w:space="0" w:color="auto"/>
            <w:bottom w:val="none" w:sz="0" w:space="0" w:color="auto"/>
            <w:right w:val="none" w:sz="0" w:space="0" w:color="auto"/>
          </w:divBdr>
        </w:div>
        <w:div w:id="772163661">
          <w:marLeft w:val="0"/>
          <w:marRight w:val="0"/>
          <w:marTop w:val="0"/>
          <w:marBottom w:val="0"/>
          <w:divBdr>
            <w:top w:val="none" w:sz="0" w:space="0" w:color="auto"/>
            <w:left w:val="none" w:sz="0" w:space="0" w:color="auto"/>
            <w:bottom w:val="none" w:sz="0" w:space="0" w:color="auto"/>
            <w:right w:val="none" w:sz="0" w:space="0" w:color="auto"/>
          </w:divBdr>
        </w:div>
        <w:div w:id="1371689267">
          <w:marLeft w:val="0"/>
          <w:marRight w:val="0"/>
          <w:marTop w:val="0"/>
          <w:marBottom w:val="0"/>
          <w:divBdr>
            <w:top w:val="none" w:sz="0" w:space="0" w:color="auto"/>
            <w:left w:val="none" w:sz="0" w:space="0" w:color="auto"/>
            <w:bottom w:val="none" w:sz="0" w:space="0" w:color="auto"/>
            <w:right w:val="none" w:sz="0" w:space="0" w:color="auto"/>
          </w:divBdr>
        </w:div>
        <w:div w:id="745807394">
          <w:marLeft w:val="0"/>
          <w:marRight w:val="0"/>
          <w:marTop w:val="0"/>
          <w:marBottom w:val="0"/>
          <w:divBdr>
            <w:top w:val="none" w:sz="0" w:space="0" w:color="auto"/>
            <w:left w:val="none" w:sz="0" w:space="0" w:color="auto"/>
            <w:bottom w:val="none" w:sz="0" w:space="0" w:color="auto"/>
            <w:right w:val="none" w:sz="0" w:space="0" w:color="auto"/>
          </w:divBdr>
        </w:div>
        <w:div w:id="221986943">
          <w:marLeft w:val="0"/>
          <w:marRight w:val="0"/>
          <w:marTop w:val="0"/>
          <w:marBottom w:val="0"/>
          <w:divBdr>
            <w:top w:val="none" w:sz="0" w:space="0" w:color="auto"/>
            <w:left w:val="none" w:sz="0" w:space="0" w:color="auto"/>
            <w:bottom w:val="none" w:sz="0" w:space="0" w:color="auto"/>
            <w:right w:val="none" w:sz="0" w:space="0" w:color="auto"/>
          </w:divBdr>
        </w:div>
        <w:div w:id="1740591539">
          <w:marLeft w:val="0"/>
          <w:marRight w:val="0"/>
          <w:marTop w:val="0"/>
          <w:marBottom w:val="0"/>
          <w:divBdr>
            <w:top w:val="none" w:sz="0" w:space="0" w:color="auto"/>
            <w:left w:val="none" w:sz="0" w:space="0" w:color="auto"/>
            <w:bottom w:val="none" w:sz="0" w:space="0" w:color="auto"/>
            <w:right w:val="none" w:sz="0" w:space="0" w:color="auto"/>
          </w:divBdr>
        </w:div>
        <w:div w:id="1775708882">
          <w:marLeft w:val="0"/>
          <w:marRight w:val="0"/>
          <w:marTop w:val="0"/>
          <w:marBottom w:val="0"/>
          <w:divBdr>
            <w:top w:val="none" w:sz="0" w:space="0" w:color="auto"/>
            <w:left w:val="none" w:sz="0" w:space="0" w:color="auto"/>
            <w:bottom w:val="none" w:sz="0" w:space="0" w:color="auto"/>
            <w:right w:val="none" w:sz="0" w:space="0" w:color="auto"/>
          </w:divBdr>
        </w:div>
        <w:div w:id="1140339597">
          <w:marLeft w:val="0"/>
          <w:marRight w:val="0"/>
          <w:marTop w:val="0"/>
          <w:marBottom w:val="0"/>
          <w:divBdr>
            <w:top w:val="none" w:sz="0" w:space="0" w:color="auto"/>
            <w:left w:val="none" w:sz="0" w:space="0" w:color="auto"/>
            <w:bottom w:val="none" w:sz="0" w:space="0" w:color="auto"/>
            <w:right w:val="none" w:sz="0" w:space="0" w:color="auto"/>
          </w:divBdr>
        </w:div>
        <w:div w:id="846099480">
          <w:marLeft w:val="0"/>
          <w:marRight w:val="0"/>
          <w:marTop w:val="0"/>
          <w:marBottom w:val="0"/>
          <w:divBdr>
            <w:top w:val="none" w:sz="0" w:space="0" w:color="auto"/>
            <w:left w:val="none" w:sz="0" w:space="0" w:color="auto"/>
            <w:bottom w:val="none" w:sz="0" w:space="0" w:color="auto"/>
            <w:right w:val="none" w:sz="0" w:space="0" w:color="auto"/>
          </w:divBdr>
        </w:div>
        <w:div w:id="1508791798">
          <w:marLeft w:val="0"/>
          <w:marRight w:val="0"/>
          <w:marTop w:val="0"/>
          <w:marBottom w:val="0"/>
          <w:divBdr>
            <w:top w:val="none" w:sz="0" w:space="0" w:color="auto"/>
            <w:left w:val="none" w:sz="0" w:space="0" w:color="auto"/>
            <w:bottom w:val="none" w:sz="0" w:space="0" w:color="auto"/>
            <w:right w:val="none" w:sz="0" w:space="0" w:color="auto"/>
          </w:divBdr>
        </w:div>
        <w:div w:id="1798139331">
          <w:marLeft w:val="0"/>
          <w:marRight w:val="0"/>
          <w:marTop w:val="0"/>
          <w:marBottom w:val="0"/>
          <w:divBdr>
            <w:top w:val="none" w:sz="0" w:space="0" w:color="auto"/>
            <w:left w:val="none" w:sz="0" w:space="0" w:color="auto"/>
            <w:bottom w:val="none" w:sz="0" w:space="0" w:color="auto"/>
            <w:right w:val="none" w:sz="0" w:space="0" w:color="auto"/>
          </w:divBdr>
        </w:div>
        <w:div w:id="1802572682">
          <w:marLeft w:val="0"/>
          <w:marRight w:val="0"/>
          <w:marTop w:val="0"/>
          <w:marBottom w:val="0"/>
          <w:divBdr>
            <w:top w:val="none" w:sz="0" w:space="0" w:color="auto"/>
            <w:left w:val="none" w:sz="0" w:space="0" w:color="auto"/>
            <w:bottom w:val="none" w:sz="0" w:space="0" w:color="auto"/>
            <w:right w:val="none" w:sz="0" w:space="0" w:color="auto"/>
          </w:divBdr>
        </w:div>
        <w:div w:id="678433291">
          <w:marLeft w:val="0"/>
          <w:marRight w:val="0"/>
          <w:marTop w:val="0"/>
          <w:marBottom w:val="0"/>
          <w:divBdr>
            <w:top w:val="none" w:sz="0" w:space="0" w:color="auto"/>
            <w:left w:val="none" w:sz="0" w:space="0" w:color="auto"/>
            <w:bottom w:val="none" w:sz="0" w:space="0" w:color="auto"/>
            <w:right w:val="none" w:sz="0" w:space="0" w:color="auto"/>
          </w:divBdr>
        </w:div>
        <w:div w:id="801001858">
          <w:marLeft w:val="0"/>
          <w:marRight w:val="0"/>
          <w:marTop w:val="0"/>
          <w:marBottom w:val="0"/>
          <w:divBdr>
            <w:top w:val="none" w:sz="0" w:space="0" w:color="auto"/>
            <w:left w:val="none" w:sz="0" w:space="0" w:color="auto"/>
            <w:bottom w:val="none" w:sz="0" w:space="0" w:color="auto"/>
            <w:right w:val="none" w:sz="0" w:space="0" w:color="auto"/>
          </w:divBdr>
        </w:div>
        <w:div w:id="2145151960">
          <w:marLeft w:val="0"/>
          <w:marRight w:val="0"/>
          <w:marTop w:val="0"/>
          <w:marBottom w:val="0"/>
          <w:divBdr>
            <w:top w:val="none" w:sz="0" w:space="0" w:color="auto"/>
            <w:left w:val="none" w:sz="0" w:space="0" w:color="auto"/>
            <w:bottom w:val="none" w:sz="0" w:space="0" w:color="auto"/>
            <w:right w:val="none" w:sz="0" w:space="0" w:color="auto"/>
          </w:divBdr>
        </w:div>
        <w:div w:id="1925913385">
          <w:marLeft w:val="0"/>
          <w:marRight w:val="0"/>
          <w:marTop w:val="0"/>
          <w:marBottom w:val="0"/>
          <w:divBdr>
            <w:top w:val="none" w:sz="0" w:space="0" w:color="auto"/>
            <w:left w:val="none" w:sz="0" w:space="0" w:color="auto"/>
            <w:bottom w:val="none" w:sz="0" w:space="0" w:color="auto"/>
            <w:right w:val="none" w:sz="0" w:space="0" w:color="auto"/>
          </w:divBdr>
        </w:div>
        <w:div w:id="33696862">
          <w:marLeft w:val="0"/>
          <w:marRight w:val="0"/>
          <w:marTop w:val="0"/>
          <w:marBottom w:val="0"/>
          <w:divBdr>
            <w:top w:val="none" w:sz="0" w:space="0" w:color="auto"/>
            <w:left w:val="none" w:sz="0" w:space="0" w:color="auto"/>
            <w:bottom w:val="none" w:sz="0" w:space="0" w:color="auto"/>
            <w:right w:val="none" w:sz="0" w:space="0" w:color="auto"/>
          </w:divBdr>
        </w:div>
        <w:div w:id="522090426">
          <w:marLeft w:val="0"/>
          <w:marRight w:val="0"/>
          <w:marTop w:val="0"/>
          <w:marBottom w:val="0"/>
          <w:divBdr>
            <w:top w:val="none" w:sz="0" w:space="0" w:color="auto"/>
            <w:left w:val="none" w:sz="0" w:space="0" w:color="auto"/>
            <w:bottom w:val="none" w:sz="0" w:space="0" w:color="auto"/>
            <w:right w:val="none" w:sz="0" w:space="0" w:color="auto"/>
          </w:divBdr>
        </w:div>
        <w:div w:id="1196310867">
          <w:marLeft w:val="0"/>
          <w:marRight w:val="0"/>
          <w:marTop w:val="0"/>
          <w:marBottom w:val="0"/>
          <w:divBdr>
            <w:top w:val="none" w:sz="0" w:space="0" w:color="auto"/>
            <w:left w:val="none" w:sz="0" w:space="0" w:color="auto"/>
            <w:bottom w:val="none" w:sz="0" w:space="0" w:color="auto"/>
            <w:right w:val="none" w:sz="0" w:space="0" w:color="auto"/>
          </w:divBdr>
        </w:div>
        <w:div w:id="498078996">
          <w:marLeft w:val="0"/>
          <w:marRight w:val="0"/>
          <w:marTop w:val="0"/>
          <w:marBottom w:val="0"/>
          <w:divBdr>
            <w:top w:val="none" w:sz="0" w:space="0" w:color="auto"/>
            <w:left w:val="none" w:sz="0" w:space="0" w:color="auto"/>
            <w:bottom w:val="none" w:sz="0" w:space="0" w:color="auto"/>
            <w:right w:val="none" w:sz="0" w:space="0" w:color="auto"/>
          </w:divBdr>
        </w:div>
        <w:div w:id="575822826">
          <w:marLeft w:val="0"/>
          <w:marRight w:val="0"/>
          <w:marTop w:val="0"/>
          <w:marBottom w:val="0"/>
          <w:divBdr>
            <w:top w:val="none" w:sz="0" w:space="0" w:color="auto"/>
            <w:left w:val="none" w:sz="0" w:space="0" w:color="auto"/>
            <w:bottom w:val="none" w:sz="0" w:space="0" w:color="auto"/>
            <w:right w:val="none" w:sz="0" w:space="0" w:color="auto"/>
          </w:divBdr>
        </w:div>
        <w:div w:id="877401556">
          <w:marLeft w:val="0"/>
          <w:marRight w:val="0"/>
          <w:marTop w:val="0"/>
          <w:marBottom w:val="0"/>
          <w:divBdr>
            <w:top w:val="none" w:sz="0" w:space="0" w:color="auto"/>
            <w:left w:val="none" w:sz="0" w:space="0" w:color="auto"/>
            <w:bottom w:val="none" w:sz="0" w:space="0" w:color="auto"/>
            <w:right w:val="none" w:sz="0" w:space="0" w:color="auto"/>
          </w:divBdr>
        </w:div>
        <w:div w:id="1929577089">
          <w:marLeft w:val="0"/>
          <w:marRight w:val="0"/>
          <w:marTop w:val="0"/>
          <w:marBottom w:val="0"/>
          <w:divBdr>
            <w:top w:val="none" w:sz="0" w:space="0" w:color="auto"/>
            <w:left w:val="none" w:sz="0" w:space="0" w:color="auto"/>
            <w:bottom w:val="none" w:sz="0" w:space="0" w:color="auto"/>
            <w:right w:val="none" w:sz="0" w:space="0" w:color="auto"/>
          </w:divBdr>
        </w:div>
        <w:div w:id="109905386">
          <w:marLeft w:val="0"/>
          <w:marRight w:val="0"/>
          <w:marTop w:val="0"/>
          <w:marBottom w:val="0"/>
          <w:divBdr>
            <w:top w:val="none" w:sz="0" w:space="0" w:color="auto"/>
            <w:left w:val="none" w:sz="0" w:space="0" w:color="auto"/>
            <w:bottom w:val="none" w:sz="0" w:space="0" w:color="auto"/>
            <w:right w:val="none" w:sz="0" w:space="0" w:color="auto"/>
          </w:divBdr>
        </w:div>
        <w:div w:id="1972516726">
          <w:marLeft w:val="0"/>
          <w:marRight w:val="0"/>
          <w:marTop w:val="0"/>
          <w:marBottom w:val="0"/>
          <w:divBdr>
            <w:top w:val="none" w:sz="0" w:space="0" w:color="auto"/>
            <w:left w:val="none" w:sz="0" w:space="0" w:color="auto"/>
            <w:bottom w:val="none" w:sz="0" w:space="0" w:color="auto"/>
            <w:right w:val="none" w:sz="0" w:space="0" w:color="auto"/>
          </w:divBdr>
        </w:div>
        <w:div w:id="985932611">
          <w:marLeft w:val="0"/>
          <w:marRight w:val="0"/>
          <w:marTop w:val="0"/>
          <w:marBottom w:val="0"/>
          <w:divBdr>
            <w:top w:val="none" w:sz="0" w:space="0" w:color="auto"/>
            <w:left w:val="none" w:sz="0" w:space="0" w:color="auto"/>
            <w:bottom w:val="none" w:sz="0" w:space="0" w:color="auto"/>
            <w:right w:val="none" w:sz="0" w:space="0" w:color="auto"/>
          </w:divBdr>
        </w:div>
        <w:div w:id="1350253745">
          <w:marLeft w:val="0"/>
          <w:marRight w:val="0"/>
          <w:marTop w:val="0"/>
          <w:marBottom w:val="0"/>
          <w:divBdr>
            <w:top w:val="none" w:sz="0" w:space="0" w:color="auto"/>
            <w:left w:val="none" w:sz="0" w:space="0" w:color="auto"/>
            <w:bottom w:val="none" w:sz="0" w:space="0" w:color="auto"/>
            <w:right w:val="none" w:sz="0" w:space="0" w:color="auto"/>
          </w:divBdr>
        </w:div>
        <w:div w:id="1577084741">
          <w:marLeft w:val="0"/>
          <w:marRight w:val="0"/>
          <w:marTop w:val="0"/>
          <w:marBottom w:val="0"/>
          <w:divBdr>
            <w:top w:val="none" w:sz="0" w:space="0" w:color="auto"/>
            <w:left w:val="none" w:sz="0" w:space="0" w:color="auto"/>
            <w:bottom w:val="none" w:sz="0" w:space="0" w:color="auto"/>
            <w:right w:val="none" w:sz="0" w:space="0" w:color="auto"/>
          </w:divBdr>
        </w:div>
        <w:div w:id="2080205822">
          <w:marLeft w:val="0"/>
          <w:marRight w:val="0"/>
          <w:marTop w:val="0"/>
          <w:marBottom w:val="0"/>
          <w:divBdr>
            <w:top w:val="none" w:sz="0" w:space="0" w:color="auto"/>
            <w:left w:val="none" w:sz="0" w:space="0" w:color="auto"/>
            <w:bottom w:val="none" w:sz="0" w:space="0" w:color="auto"/>
            <w:right w:val="none" w:sz="0" w:space="0" w:color="auto"/>
          </w:divBdr>
        </w:div>
        <w:div w:id="205996082">
          <w:marLeft w:val="0"/>
          <w:marRight w:val="0"/>
          <w:marTop w:val="0"/>
          <w:marBottom w:val="0"/>
          <w:divBdr>
            <w:top w:val="none" w:sz="0" w:space="0" w:color="auto"/>
            <w:left w:val="none" w:sz="0" w:space="0" w:color="auto"/>
            <w:bottom w:val="none" w:sz="0" w:space="0" w:color="auto"/>
            <w:right w:val="none" w:sz="0" w:space="0" w:color="auto"/>
          </w:divBdr>
        </w:div>
        <w:div w:id="1454906406">
          <w:marLeft w:val="0"/>
          <w:marRight w:val="0"/>
          <w:marTop w:val="0"/>
          <w:marBottom w:val="0"/>
          <w:divBdr>
            <w:top w:val="none" w:sz="0" w:space="0" w:color="auto"/>
            <w:left w:val="none" w:sz="0" w:space="0" w:color="auto"/>
            <w:bottom w:val="none" w:sz="0" w:space="0" w:color="auto"/>
            <w:right w:val="none" w:sz="0" w:space="0" w:color="auto"/>
          </w:divBdr>
        </w:div>
        <w:div w:id="1691568365">
          <w:marLeft w:val="0"/>
          <w:marRight w:val="0"/>
          <w:marTop w:val="0"/>
          <w:marBottom w:val="0"/>
          <w:divBdr>
            <w:top w:val="none" w:sz="0" w:space="0" w:color="auto"/>
            <w:left w:val="none" w:sz="0" w:space="0" w:color="auto"/>
            <w:bottom w:val="none" w:sz="0" w:space="0" w:color="auto"/>
            <w:right w:val="none" w:sz="0" w:space="0" w:color="auto"/>
          </w:divBdr>
        </w:div>
        <w:div w:id="1018197925">
          <w:marLeft w:val="0"/>
          <w:marRight w:val="0"/>
          <w:marTop w:val="0"/>
          <w:marBottom w:val="0"/>
          <w:divBdr>
            <w:top w:val="none" w:sz="0" w:space="0" w:color="auto"/>
            <w:left w:val="none" w:sz="0" w:space="0" w:color="auto"/>
            <w:bottom w:val="none" w:sz="0" w:space="0" w:color="auto"/>
            <w:right w:val="none" w:sz="0" w:space="0" w:color="auto"/>
          </w:divBdr>
        </w:div>
        <w:div w:id="438336398">
          <w:marLeft w:val="0"/>
          <w:marRight w:val="0"/>
          <w:marTop w:val="0"/>
          <w:marBottom w:val="0"/>
          <w:divBdr>
            <w:top w:val="none" w:sz="0" w:space="0" w:color="auto"/>
            <w:left w:val="none" w:sz="0" w:space="0" w:color="auto"/>
            <w:bottom w:val="none" w:sz="0" w:space="0" w:color="auto"/>
            <w:right w:val="none" w:sz="0" w:space="0" w:color="auto"/>
          </w:divBdr>
        </w:div>
        <w:div w:id="416094730">
          <w:marLeft w:val="0"/>
          <w:marRight w:val="0"/>
          <w:marTop w:val="0"/>
          <w:marBottom w:val="0"/>
          <w:divBdr>
            <w:top w:val="none" w:sz="0" w:space="0" w:color="auto"/>
            <w:left w:val="none" w:sz="0" w:space="0" w:color="auto"/>
            <w:bottom w:val="none" w:sz="0" w:space="0" w:color="auto"/>
            <w:right w:val="none" w:sz="0" w:space="0" w:color="auto"/>
          </w:divBdr>
        </w:div>
        <w:div w:id="2109231092">
          <w:marLeft w:val="0"/>
          <w:marRight w:val="0"/>
          <w:marTop w:val="0"/>
          <w:marBottom w:val="0"/>
          <w:divBdr>
            <w:top w:val="none" w:sz="0" w:space="0" w:color="auto"/>
            <w:left w:val="none" w:sz="0" w:space="0" w:color="auto"/>
            <w:bottom w:val="none" w:sz="0" w:space="0" w:color="auto"/>
            <w:right w:val="none" w:sz="0" w:space="0" w:color="auto"/>
          </w:divBdr>
        </w:div>
        <w:div w:id="1562129845">
          <w:marLeft w:val="0"/>
          <w:marRight w:val="0"/>
          <w:marTop w:val="0"/>
          <w:marBottom w:val="0"/>
          <w:divBdr>
            <w:top w:val="none" w:sz="0" w:space="0" w:color="auto"/>
            <w:left w:val="none" w:sz="0" w:space="0" w:color="auto"/>
            <w:bottom w:val="none" w:sz="0" w:space="0" w:color="auto"/>
            <w:right w:val="none" w:sz="0" w:space="0" w:color="auto"/>
          </w:divBdr>
        </w:div>
        <w:div w:id="1738891639">
          <w:marLeft w:val="0"/>
          <w:marRight w:val="0"/>
          <w:marTop w:val="0"/>
          <w:marBottom w:val="0"/>
          <w:divBdr>
            <w:top w:val="none" w:sz="0" w:space="0" w:color="auto"/>
            <w:left w:val="none" w:sz="0" w:space="0" w:color="auto"/>
            <w:bottom w:val="none" w:sz="0" w:space="0" w:color="auto"/>
            <w:right w:val="none" w:sz="0" w:space="0" w:color="auto"/>
          </w:divBdr>
        </w:div>
        <w:div w:id="739526095">
          <w:marLeft w:val="0"/>
          <w:marRight w:val="0"/>
          <w:marTop w:val="0"/>
          <w:marBottom w:val="0"/>
          <w:divBdr>
            <w:top w:val="none" w:sz="0" w:space="0" w:color="auto"/>
            <w:left w:val="none" w:sz="0" w:space="0" w:color="auto"/>
            <w:bottom w:val="none" w:sz="0" w:space="0" w:color="auto"/>
            <w:right w:val="none" w:sz="0" w:space="0" w:color="auto"/>
          </w:divBdr>
        </w:div>
        <w:div w:id="718626925">
          <w:marLeft w:val="0"/>
          <w:marRight w:val="0"/>
          <w:marTop w:val="0"/>
          <w:marBottom w:val="0"/>
          <w:divBdr>
            <w:top w:val="none" w:sz="0" w:space="0" w:color="auto"/>
            <w:left w:val="none" w:sz="0" w:space="0" w:color="auto"/>
            <w:bottom w:val="none" w:sz="0" w:space="0" w:color="auto"/>
            <w:right w:val="none" w:sz="0" w:space="0" w:color="auto"/>
          </w:divBdr>
        </w:div>
        <w:div w:id="1252353469">
          <w:marLeft w:val="0"/>
          <w:marRight w:val="0"/>
          <w:marTop w:val="0"/>
          <w:marBottom w:val="0"/>
          <w:divBdr>
            <w:top w:val="none" w:sz="0" w:space="0" w:color="auto"/>
            <w:left w:val="none" w:sz="0" w:space="0" w:color="auto"/>
            <w:bottom w:val="none" w:sz="0" w:space="0" w:color="auto"/>
            <w:right w:val="none" w:sz="0" w:space="0" w:color="auto"/>
          </w:divBdr>
        </w:div>
        <w:div w:id="910693413">
          <w:marLeft w:val="0"/>
          <w:marRight w:val="0"/>
          <w:marTop w:val="0"/>
          <w:marBottom w:val="0"/>
          <w:divBdr>
            <w:top w:val="none" w:sz="0" w:space="0" w:color="auto"/>
            <w:left w:val="none" w:sz="0" w:space="0" w:color="auto"/>
            <w:bottom w:val="none" w:sz="0" w:space="0" w:color="auto"/>
            <w:right w:val="none" w:sz="0" w:space="0" w:color="auto"/>
          </w:divBdr>
        </w:div>
        <w:div w:id="1268654780">
          <w:marLeft w:val="0"/>
          <w:marRight w:val="0"/>
          <w:marTop w:val="0"/>
          <w:marBottom w:val="0"/>
          <w:divBdr>
            <w:top w:val="none" w:sz="0" w:space="0" w:color="auto"/>
            <w:left w:val="none" w:sz="0" w:space="0" w:color="auto"/>
            <w:bottom w:val="none" w:sz="0" w:space="0" w:color="auto"/>
            <w:right w:val="none" w:sz="0" w:space="0" w:color="auto"/>
          </w:divBdr>
        </w:div>
        <w:div w:id="174811664">
          <w:marLeft w:val="0"/>
          <w:marRight w:val="0"/>
          <w:marTop w:val="0"/>
          <w:marBottom w:val="0"/>
          <w:divBdr>
            <w:top w:val="none" w:sz="0" w:space="0" w:color="auto"/>
            <w:left w:val="none" w:sz="0" w:space="0" w:color="auto"/>
            <w:bottom w:val="none" w:sz="0" w:space="0" w:color="auto"/>
            <w:right w:val="none" w:sz="0" w:space="0" w:color="auto"/>
          </w:divBdr>
        </w:div>
        <w:div w:id="99109603">
          <w:marLeft w:val="0"/>
          <w:marRight w:val="0"/>
          <w:marTop w:val="0"/>
          <w:marBottom w:val="0"/>
          <w:divBdr>
            <w:top w:val="none" w:sz="0" w:space="0" w:color="auto"/>
            <w:left w:val="none" w:sz="0" w:space="0" w:color="auto"/>
            <w:bottom w:val="none" w:sz="0" w:space="0" w:color="auto"/>
            <w:right w:val="none" w:sz="0" w:space="0" w:color="auto"/>
          </w:divBdr>
        </w:div>
        <w:div w:id="101196060">
          <w:marLeft w:val="0"/>
          <w:marRight w:val="0"/>
          <w:marTop w:val="0"/>
          <w:marBottom w:val="0"/>
          <w:divBdr>
            <w:top w:val="none" w:sz="0" w:space="0" w:color="auto"/>
            <w:left w:val="none" w:sz="0" w:space="0" w:color="auto"/>
            <w:bottom w:val="none" w:sz="0" w:space="0" w:color="auto"/>
            <w:right w:val="none" w:sz="0" w:space="0" w:color="auto"/>
          </w:divBdr>
        </w:div>
        <w:div w:id="1046219345">
          <w:marLeft w:val="0"/>
          <w:marRight w:val="0"/>
          <w:marTop w:val="0"/>
          <w:marBottom w:val="0"/>
          <w:divBdr>
            <w:top w:val="none" w:sz="0" w:space="0" w:color="auto"/>
            <w:left w:val="none" w:sz="0" w:space="0" w:color="auto"/>
            <w:bottom w:val="none" w:sz="0" w:space="0" w:color="auto"/>
            <w:right w:val="none" w:sz="0" w:space="0" w:color="auto"/>
          </w:divBdr>
        </w:div>
        <w:div w:id="1475679645">
          <w:marLeft w:val="0"/>
          <w:marRight w:val="0"/>
          <w:marTop w:val="0"/>
          <w:marBottom w:val="0"/>
          <w:divBdr>
            <w:top w:val="none" w:sz="0" w:space="0" w:color="auto"/>
            <w:left w:val="none" w:sz="0" w:space="0" w:color="auto"/>
            <w:bottom w:val="none" w:sz="0" w:space="0" w:color="auto"/>
            <w:right w:val="none" w:sz="0" w:space="0" w:color="auto"/>
          </w:divBdr>
        </w:div>
        <w:div w:id="922034414">
          <w:marLeft w:val="0"/>
          <w:marRight w:val="0"/>
          <w:marTop w:val="0"/>
          <w:marBottom w:val="0"/>
          <w:divBdr>
            <w:top w:val="none" w:sz="0" w:space="0" w:color="auto"/>
            <w:left w:val="none" w:sz="0" w:space="0" w:color="auto"/>
            <w:bottom w:val="none" w:sz="0" w:space="0" w:color="auto"/>
            <w:right w:val="none" w:sz="0" w:space="0" w:color="auto"/>
          </w:divBdr>
        </w:div>
        <w:div w:id="1625424167">
          <w:marLeft w:val="0"/>
          <w:marRight w:val="0"/>
          <w:marTop w:val="0"/>
          <w:marBottom w:val="0"/>
          <w:divBdr>
            <w:top w:val="none" w:sz="0" w:space="0" w:color="auto"/>
            <w:left w:val="none" w:sz="0" w:space="0" w:color="auto"/>
            <w:bottom w:val="none" w:sz="0" w:space="0" w:color="auto"/>
            <w:right w:val="none" w:sz="0" w:space="0" w:color="auto"/>
          </w:divBdr>
        </w:div>
        <w:div w:id="778062267">
          <w:marLeft w:val="0"/>
          <w:marRight w:val="0"/>
          <w:marTop w:val="0"/>
          <w:marBottom w:val="0"/>
          <w:divBdr>
            <w:top w:val="none" w:sz="0" w:space="0" w:color="auto"/>
            <w:left w:val="none" w:sz="0" w:space="0" w:color="auto"/>
            <w:bottom w:val="none" w:sz="0" w:space="0" w:color="auto"/>
            <w:right w:val="none" w:sz="0" w:space="0" w:color="auto"/>
          </w:divBdr>
        </w:div>
        <w:div w:id="898053847">
          <w:marLeft w:val="0"/>
          <w:marRight w:val="0"/>
          <w:marTop w:val="0"/>
          <w:marBottom w:val="0"/>
          <w:divBdr>
            <w:top w:val="none" w:sz="0" w:space="0" w:color="auto"/>
            <w:left w:val="none" w:sz="0" w:space="0" w:color="auto"/>
            <w:bottom w:val="none" w:sz="0" w:space="0" w:color="auto"/>
            <w:right w:val="none" w:sz="0" w:space="0" w:color="auto"/>
          </w:divBdr>
        </w:div>
        <w:div w:id="2066876017">
          <w:marLeft w:val="0"/>
          <w:marRight w:val="0"/>
          <w:marTop w:val="0"/>
          <w:marBottom w:val="0"/>
          <w:divBdr>
            <w:top w:val="none" w:sz="0" w:space="0" w:color="auto"/>
            <w:left w:val="none" w:sz="0" w:space="0" w:color="auto"/>
            <w:bottom w:val="none" w:sz="0" w:space="0" w:color="auto"/>
            <w:right w:val="none" w:sz="0" w:space="0" w:color="auto"/>
          </w:divBdr>
        </w:div>
        <w:div w:id="783698233">
          <w:marLeft w:val="0"/>
          <w:marRight w:val="0"/>
          <w:marTop w:val="0"/>
          <w:marBottom w:val="0"/>
          <w:divBdr>
            <w:top w:val="none" w:sz="0" w:space="0" w:color="auto"/>
            <w:left w:val="none" w:sz="0" w:space="0" w:color="auto"/>
            <w:bottom w:val="none" w:sz="0" w:space="0" w:color="auto"/>
            <w:right w:val="none" w:sz="0" w:space="0" w:color="auto"/>
          </w:divBdr>
        </w:div>
        <w:div w:id="816185646">
          <w:marLeft w:val="0"/>
          <w:marRight w:val="0"/>
          <w:marTop w:val="0"/>
          <w:marBottom w:val="0"/>
          <w:divBdr>
            <w:top w:val="none" w:sz="0" w:space="0" w:color="auto"/>
            <w:left w:val="none" w:sz="0" w:space="0" w:color="auto"/>
            <w:bottom w:val="none" w:sz="0" w:space="0" w:color="auto"/>
            <w:right w:val="none" w:sz="0" w:space="0" w:color="auto"/>
          </w:divBdr>
        </w:div>
        <w:div w:id="964236814">
          <w:marLeft w:val="0"/>
          <w:marRight w:val="0"/>
          <w:marTop w:val="0"/>
          <w:marBottom w:val="0"/>
          <w:divBdr>
            <w:top w:val="none" w:sz="0" w:space="0" w:color="auto"/>
            <w:left w:val="none" w:sz="0" w:space="0" w:color="auto"/>
            <w:bottom w:val="none" w:sz="0" w:space="0" w:color="auto"/>
            <w:right w:val="none" w:sz="0" w:space="0" w:color="auto"/>
          </w:divBdr>
        </w:div>
        <w:div w:id="604844629">
          <w:marLeft w:val="0"/>
          <w:marRight w:val="0"/>
          <w:marTop w:val="0"/>
          <w:marBottom w:val="0"/>
          <w:divBdr>
            <w:top w:val="none" w:sz="0" w:space="0" w:color="auto"/>
            <w:left w:val="none" w:sz="0" w:space="0" w:color="auto"/>
            <w:bottom w:val="none" w:sz="0" w:space="0" w:color="auto"/>
            <w:right w:val="none" w:sz="0" w:space="0" w:color="auto"/>
          </w:divBdr>
        </w:div>
        <w:div w:id="1814322354">
          <w:marLeft w:val="0"/>
          <w:marRight w:val="0"/>
          <w:marTop w:val="0"/>
          <w:marBottom w:val="0"/>
          <w:divBdr>
            <w:top w:val="none" w:sz="0" w:space="0" w:color="auto"/>
            <w:left w:val="none" w:sz="0" w:space="0" w:color="auto"/>
            <w:bottom w:val="none" w:sz="0" w:space="0" w:color="auto"/>
            <w:right w:val="none" w:sz="0" w:space="0" w:color="auto"/>
          </w:divBdr>
        </w:div>
        <w:div w:id="947740514">
          <w:marLeft w:val="0"/>
          <w:marRight w:val="0"/>
          <w:marTop w:val="0"/>
          <w:marBottom w:val="0"/>
          <w:divBdr>
            <w:top w:val="none" w:sz="0" w:space="0" w:color="auto"/>
            <w:left w:val="none" w:sz="0" w:space="0" w:color="auto"/>
            <w:bottom w:val="none" w:sz="0" w:space="0" w:color="auto"/>
            <w:right w:val="none" w:sz="0" w:space="0" w:color="auto"/>
          </w:divBdr>
        </w:div>
        <w:div w:id="1460763086">
          <w:marLeft w:val="0"/>
          <w:marRight w:val="0"/>
          <w:marTop w:val="0"/>
          <w:marBottom w:val="0"/>
          <w:divBdr>
            <w:top w:val="none" w:sz="0" w:space="0" w:color="auto"/>
            <w:left w:val="none" w:sz="0" w:space="0" w:color="auto"/>
            <w:bottom w:val="none" w:sz="0" w:space="0" w:color="auto"/>
            <w:right w:val="none" w:sz="0" w:space="0" w:color="auto"/>
          </w:divBdr>
        </w:div>
        <w:div w:id="1997799868">
          <w:marLeft w:val="0"/>
          <w:marRight w:val="0"/>
          <w:marTop w:val="0"/>
          <w:marBottom w:val="0"/>
          <w:divBdr>
            <w:top w:val="none" w:sz="0" w:space="0" w:color="auto"/>
            <w:left w:val="none" w:sz="0" w:space="0" w:color="auto"/>
            <w:bottom w:val="none" w:sz="0" w:space="0" w:color="auto"/>
            <w:right w:val="none" w:sz="0" w:space="0" w:color="auto"/>
          </w:divBdr>
        </w:div>
      </w:divsChild>
    </w:div>
    <w:div w:id="775909788">
      <w:bodyDiv w:val="1"/>
      <w:marLeft w:val="0"/>
      <w:marRight w:val="0"/>
      <w:marTop w:val="0"/>
      <w:marBottom w:val="0"/>
      <w:divBdr>
        <w:top w:val="none" w:sz="0" w:space="0" w:color="auto"/>
        <w:left w:val="none" w:sz="0" w:space="0" w:color="auto"/>
        <w:bottom w:val="none" w:sz="0" w:space="0" w:color="auto"/>
        <w:right w:val="none" w:sz="0" w:space="0" w:color="auto"/>
      </w:divBdr>
      <w:divsChild>
        <w:div w:id="1746491522">
          <w:marLeft w:val="0"/>
          <w:marRight w:val="0"/>
          <w:marTop w:val="0"/>
          <w:marBottom w:val="0"/>
          <w:divBdr>
            <w:top w:val="none" w:sz="0" w:space="0" w:color="auto"/>
            <w:left w:val="none" w:sz="0" w:space="0" w:color="auto"/>
            <w:bottom w:val="none" w:sz="0" w:space="0" w:color="auto"/>
            <w:right w:val="none" w:sz="0" w:space="0" w:color="auto"/>
          </w:divBdr>
        </w:div>
        <w:div w:id="405614739">
          <w:marLeft w:val="0"/>
          <w:marRight w:val="0"/>
          <w:marTop w:val="0"/>
          <w:marBottom w:val="0"/>
          <w:divBdr>
            <w:top w:val="none" w:sz="0" w:space="0" w:color="auto"/>
            <w:left w:val="none" w:sz="0" w:space="0" w:color="auto"/>
            <w:bottom w:val="none" w:sz="0" w:space="0" w:color="auto"/>
            <w:right w:val="none" w:sz="0" w:space="0" w:color="auto"/>
          </w:divBdr>
        </w:div>
        <w:div w:id="92821511">
          <w:marLeft w:val="0"/>
          <w:marRight w:val="0"/>
          <w:marTop w:val="0"/>
          <w:marBottom w:val="0"/>
          <w:divBdr>
            <w:top w:val="none" w:sz="0" w:space="0" w:color="auto"/>
            <w:left w:val="none" w:sz="0" w:space="0" w:color="auto"/>
            <w:bottom w:val="none" w:sz="0" w:space="0" w:color="auto"/>
            <w:right w:val="none" w:sz="0" w:space="0" w:color="auto"/>
          </w:divBdr>
        </w:div>
        <w:div w:id="919217610">
          <w:marLeft w:val="0"/>
          <w:marRight w:val="0"/>
          <w:marTop w:val="0"/>
          <w:marBottom w:val="0"/>
          <w:divBdr>
            <w:top w:val="none" w:sz="0" w:space="0" w:color="auto"/>
            <w:left w:val="none" w:sz="0" w:space="0" w:color="auto"/>
            <w:bottom w:val="none" w:sz="0" w:space="0" w:color="auto"/>
            <w:right w:val="none" w:sz="0" w:space="0" w:color="auto"/>
          </w:divBdr>
        </w:div>
        <w:div w:id="1048990933">
          <w:marLeft w:val="0"/>
          <w:marRight w:val="0"/>
          <w:marTop w:val="0"/>
          <w:marBottom w:val="0"/>
          <w:divBdr>
            <w:top w:val="none" w:sz="0" w:space="0" w:color="auto"/>
            <w:left w:val="none" w:sz="0" w:space="0" w:color="auto"/>
            <w:bottom w:val="none" w:sz="0" w:space="0" w:color="auto"/>
            <w:right w:val="none" w:sz="0" w:space="0" w:color="auto"/>
          </w:divBdr>
        </w:div>
        <w:div w:id="259874059">
          <w:marLeft w:val="0"/>
          <w:marRight w:val="0"/>
          <w:marTop w:val="0"/>
          <w:marBottom w:val="0"/>
          <w:divBdr>
            <w:top w:val="none" w:sz="0" w:space="0" w:color="auto"/>
            <w:left w:val="none" w:sz="0" w:space="0" w:color="auto"/>
            <w:bottom w:val="none" w:sz="0" w:space="0" w:color="auto"/>
            <w:right w:val="none" w:sz="0" w:space="0" w:color="auto"/>
          </w:divBdr>
        </w:div>
        <w:div w:id="614413021">
          <w:marLeft w:val="0"/>
          <w:marRight w:val="0"/>
          <w:marTop w:val="0"/>
          <w:marBottom w:val="0"/>
          <w:divBdr>
            <w:top w:val="none" w:sz="0" w:space="0" w:color="auto"/>
            <w:left w:val="none" w:sz="0" w:space="0" w:color="auto"/>
            <w:bottom w:val="none" w:sz="0" w:space="0" w:color="auto"/>
            <w:right w:val="none" w:sz="0" w:space="0" w:color="auto"/>
          </w:divBdr>
        </w:div>
        <w:div w:id="1910996758">
          <w:marLeft w:val="0"/>
          <w:marRight w:val="0"/>
          <w:marTop w:val="0"/>
          <w:marBottom w:val="0"/>
          <w:divBdr>
            <w:top w:val="none" w:sz="0" w:space="0" w:color="auto"/>
            <w:left w:val="none" w:sz="0" w:space="0" w:color="auto"/>
            <w:bottom w:val="none" w:sz="0" w:space="0" w:color="auto"/>
            <w:right w:val="none" w:sz="0" w:space="0" w:color="auto"/>
          </w:divBdr>
        </w:div>
        <w:div w:id="446201609">
          <w:marLeft w:val="0"/>
          <w:marRight w:val="0"/>
          <w:marTop w:val="0"/>
          <w:marBottom w:val="0"/>
          <w:divBdr>
            <w:top w:val="none" w:sz="0" w:space="0" w:color="auto"/>
            <w:left w:val="none" w:sz="0" w:space="0" w:color="auto"/>
            <w:bottom w:val="none" w:sz="0" w:space="0" w:color="auto"/>
            <w:right w:val="none" w:sz="0" w:space="0" w:color="auto"/>
          </w:divBdr>
        </w:div>
        <w:div w:id="968433914">
          <w:marLeft w:val="0"/>
          <w:marRight w:val="0"/>
          <w:marTop w:val="0"/>
          <w:marBottom w:val="0"/>
          <w:divBdr>
            <w:top w:val="none" w:sz="0" w:space="0" w:color="auto"/>
            <w:left w:val="none" w:sz="0" w:space="0" w:color="auto"/>
            <w:bottom w:val="none" w:sz="0" w:space="0" w:color="auto"/>
            <w:right w:val="none" w:sz="0" w:space="0" w:color="auto"/>
          </w:divBdr>
        </w:div>
        <w:div w:id="888148555">
          <w:marLeft w:val="0"/>
          <w:marRight w:val="0"/>
          <w:marTop w:val="0"/>
          <w:marBottom w:val="0"/>
          <w:divBdr>
            <w:top w:val="none" w:sz="0" w:space="0" w:color="auto"/>
            <w:left w:val="none" w:sz="0" w:space="0" w:color="auto"/>
            <w:bottom w:val="none" w:sz="0" w:space="0" w:color="auto"/>
            <w:right w:val="none" w:sz="0" w:space="0" w:color="auto"/>
          </w:divBdr>
        </w:div>
        <w:div w:id="1371958737">
          <w:marLeft w:val="0"/>
          <w:marRight w:val="0"/>
          <w:marTop w:val="0"/>
          <w:marBottom w:val="0"/>
          <w:divBdr>
            <w:top w:val="none" w:sz="0" w:space="0" w:color="auto"/>
            <w:left w:val="none" w:sz="0" w:space="0" w:color="auto"/>
            <w:bottom w:val="none" w:sz="0" w:space="0" w:color="auto"/>
            <w:right w:val="none" w:sz="0" w:space="0" w:color="auto"/>
          </w:divBdr>
        </w:div>
        <w:div w:id="644628785">
          <w:marLeft w:val="0"/>
          <w:marRight w:val="0"/>
          <w:marTop w:val="0"/>
          <w:marBottom w:val="0"/>
          <w:divBdr>
            <w:top w:val="none" w:sz="0" w:space="0" w:color="auto"/>
            <w:left w:val="none" w:sz="0" w:space="0" w:color="auto"/>
            <w:bottom w:val="none" w:sz="0" w:space="0" w:color="auto"/>
            <w:right w:val="none" w:sz="0" w:space="0" w:color="auto"/>
          </w:divBdr>
        </w:div>
        <w:div w:id="446705084">
          <w:marLeft w:val="0"/>
          <w:marRight w:val="0"/>
          <w:marTop w:val="0"/>
          <w:marBottom w:val="0"/>
          <w:divBdr>
            <w:top w:val="none" w:sz="0" w:space="0" w:color="auto"/>
            <w:left w:val="none" w:sz="0" w:space="0" w:color="auto"/>
            <w:bottom w:val="none" w:sz="0" w:space="0" w:color="auto"/>
            <w:right w:val="none" w:sz="0" w:space="0" w:color="auto"/>
          </w:divBdr>
        </w:div>
        <w:div w:id="354775148">
          <w:marLeft w:val="0"/>
          <w:marRight w:val="0"/>
          <w:marTop w:val="0"/>
          <w:marBottom w:val="0"/>
          <w:divBdr>
            <w:top w:val="none" w:sz="0" w:space="0" w:color="auto"/>
            <w:left w:val="none" w:sz="0" w:space="0" w:color="auto"/>
            <w:bottom w:val="none" w:sz="0" w:space="0" w:color="auto"/>
            <w:right w:val="none" w:sz="0" w:space="0" w:color="auto"/>
          </w:divBdr>
        </w:div>
        <w:div w:id="419563119">
          <w:marLeft w:val="0"/>
          <w:marRight w:val="0"/>
          <w:marTop w:val="0"/>
          <w:marBottom w:val="0"/>
          <w:divBdr>
            <w:top w:val="none" w:sz="0" w:space="0" w:color="auto"/>
            <w:left w:val="none" w:sz="0" w:space="0" w:color="auto"/>
            <w:bottom w:val="none" w:sz="0" w:space="0" w:color="auto"/>
            <w:right w:val="none" w:sz="0" w:space="0" w:color="auto"/>
          </w:divBdr>
        </w:div>
        <w:div w:id="1705405939">
          <w:marLeft w:val="0"/>
          <w:marRight w:val="0"/>
          <w:marTop w:val="0"/>
          <w:marBottom w:val="0"/>
          <w:divBdr>
            <w:top w:val="none" w:sz="0" w:space="0" w:color="auto"/>
            <w:left w:val="none" w:sz="0" w:space="0" w:color="auto"/>
            <w:bottom w:val="none" w:sz="0" w:space="0" w:color="auto"/>
            <w:right w:val="none" w:sz="0" w:space="0" w:color="auto"/>
          </w:divBdr>
        </w:div>
        <w:div w:id="570505598">
          <w:marLeft w:val="0"/>
          <w:marRight w:val="0"/>
          <w:marTop w:val="0"/>
          <w:marBottom w:val="0"/>
          <w:divBdr>
            <w:top w:val="none" w:sz="0" w:space="0" w:color="auto"/>
            <w:left w:val="none" w:sz="0" w:space="0" w:color="auto"/>
            <w:bottom w:val="none" w:sz="0" w:space="0" w:color="auto"/>
            <w:right w:val="none" w:sz="0" w:space="0" w:color="auto"/>
          </w:divBdr>
        </w:div>
        <w:div w:id="818570096">
          <w:marLeft w:val="0"/>
          <w:marRight w:val="0"/>
          <w:marTop w:val="0"/>
          <w:marBottom w:val="0"/>
          <w:divBdr>
            <w:top w:val="none" w:sz="0" w:space="0" w:color="auto"/>
            <w:left w:val="none" w:sz="0" w:space="0" w:color="auto"/>
            <w:bottom w:val="none" w:sz="0" w:space="0" w:color="auto"/>
            <w:right w:val="none" w:sz="0" w:space="0" w:color="auto"/>
          </w:divBdr>
        </w:div>
        <w:div w:id="2018842816">
          <w:marLeft w:val="0"/>
          <w:marRight w:val="0"/>
          <w:marTop w:val="0"/>
          <w:marBottom w:val="0"/>
          <w:divBdr>
            <w:top w:val="none" w:sz="0" w:space="0" w:color="auto"/>
            <w:left w:val="none" w:sz="0" w:space="0" w:color="auto"/>
            <w:bottom w:val="none" w:sz="0" w:space="0" w:color="auto"/>
            <w:right w:val="none" w:sz="0" w:space="0" w:color="auto"/>
          </w:divBdr>
        </w:div>
        <w:div w:id="423067402">
          <w:marLeft w:val="0"/>
          <w:marRight w:val="0"/>
          <w:marTop w:val="0"/>
          <w:marBottom w:val="0"/>
          <w:divBdr>
            <w:top w:val="none" w:sz="0" w:space="0" w:color="auto"/>
            <w:left w:val="none" w:sz="0" w:space="0" w:color="auto"/>
            <w:bottom w:val="none" w:sz="0" w:space="0" w:color="auto"/>
            <w:right w:val="none" w:sz="0" w:space="0" w:color="auto"/>
          </w:divBdr>
        </w:div>
        <w:div w:id="1608931170">
          <w:marLeft w:val="0"/>
          <w:marRight w:val="0"/>
          <w:marTop w:val="0"/>
          <w:marBottom w:val="0"/>
          <w:divBdr>
            <w:top w:val="none" w:sz="0" w:space="0" w:color="auto"/>
            <w:left w:val="none" w:sz="0" w:space="0" w:color="auto"/>
            <w:bottom w:val="none" w:sz="0" w:space="0" w:color="auto"/>
            <w:right w:val="none" w:sz="0" w:space="0" w:color="auto"/>
          </w:divBdr>
        </w:div>
        <w:div w:id="1969773760">
          <w:marLeft w:val="0"/>
          <w:marRight w:val="0"/>
          <w:marTop w:val="0"/>
          <w:marBottom w:val="0"/>
          <w:divBdr>
            <w:top w:val="none" w:sz="0" w:space="0" w:color="auto"/>
            <w:left w:val="none" w:sz="0" w:space="0" w:color="auto"/>
            <w:bottom w:val="none" w:sz="0" w:space="0" w:color="auto"/>
            <w:right w:val="none" w:sz="0" w:space="0" w:color="auto"/>
          </w:divBdr>
        </w:div>
        <w:div w:id="1686052595">
          <w:marLeft w:val="0"/>
          <w:marRight w:val="0"/>
          <w:marTop w:val="0"/>
          <w:marBottom w:val="0"/>
          <w:divBdr>
            <w:top w:val="none" w:sz="0" w:space="0" w:color="auto"/>
            <w:left w:val="none" w:sz="0" w:space="0" w:color="auto"/>
            <w:bottom w:val="none" w:sz="0" w:space="0" w:color="auto"/>
            <w:right w:val="none" w:sz="0" w:space="0" w:color="auto"/>
          </w:divBdr>
        </w:div>
        <w:div w:id="1437940392">
          <w:marLeft w:val="0"/>
          <w:marRight w:val="0"/>
          <w:marTop w:val="0"/>
          <w:marBottom w:val="0"/>
          <w:divBdr>
            <w:top w:val="none" w:sz="0" w:space="0" w:color="auto"/>
            <w:left w:val="none" w:sz="0" w:space="0" w:color="auto"/>
            <w:bottom w:val="none" w:sz="0" w:space="0" w:color="auto"/>
            <w:right w:val="none" w:sz="0" w:space="0" w:color="auto"/>
          </w:divBdr>
        </w:div>
        <w:div w:id="1420517028">
          <w:marLeft w:val="0"/>
          <w:marRight w:val="0"/>
          <w:marTop w:val="0"/>
          <w:marBottom w:val="0"/>
          <w:divBdr>
            <w:top w:val="none" w:sz="0" w:space="0" w:color="auto"/>
            <w:left w:val="none" w:sz="0" w:space="0" w:color="auto"/>
            <w:bottom w:val="none" w:sz="0" w:space="0" w:color="auto"/>
            <w:right w:val="none" w:sz="0" w:space="0" w:color="auto"/>
          </w:divBdr>
        </w:div>
        <w:div w:id="1694333658">
          <w:marLeft w:val="0"/>
          <w:marRight w:val="0"/>
          <w:marTop w:val="0"/>
          <w:marBottom w:val="0"/>
          <w:divBdr>
            <w:top w:val="none" w:sz="0" w:space="0" w:color="auto"/>
            <w:left w:val="none" w:sz="0" w:space="0" w:color="auto"/>
            <w:bottom w:val="none" w:sz="0" w:space="0" w:color="auto"/>
            <w:right w:val="none" w:sz="0" w:space="0" w:color="auto"/>
          </w:divBdr>
        </w:div>
        <w:div w:id="644699705">
          <w:marLeft w:val="0"/>
          <w:marRight w:val="0"/>
          <w:marTop w:val="0"/>
          <w:marBottom w:val="0"/>
          <w:divBdr>
            <w:top w:val="none" w:sz="0" w:space="0" w:color="auto"/>
            <w:left w:val="none" w:sz="0" w:space="0" w:color="auto"/>
            <w:bottom w:val="none" w:sz="0" w:space="0" w:color="auto"/>
            <w:right w:val="none" w:sz="0" w:space="0" w:color="auto"/>
          </w:divBdr>
        </w:div>
        <w:div w:id="1473861709">
          <w:marLeft w:val="0"/>
          <w:marRight w:val="0"/>
          <w:marTop w:val="0"/>
          <w:marBottom w:val="0"/>
          <w:divBdr>
            <w:top w:val="none" w:sz="0" w:space="0" w:color="auto"/>
            <w:left w:val="none" w:sz="0" w:space="0" w:color="auto"/>
            <w:bottom w:val="none" w:sz="0" w:space="0" w:color="auto"/>
            <w:right w:val="none" w:sz="0" w:space="0" w:color="auto"/>
          </w:divBdr>
        </w:div>
        <w:div w:id="791945766">
          <w:marLeft w:val="0"/>
          <w:marRight w:val="0"/>
          <w:marTop w:val="0"/>
          <w:marBottom w:val="0"/>
          <w:divBdr>
            <w:top w:val="none" w:sz="0" w:space="0" w:color="auto"/>
            <w:left w:val="none" w:sz="0" w:space="0" w:color="auto"/>
            <w:bottom w:val="none" w:sz="0" w:space="0" w:color="auto"/>
            <w:right w:val="none" w:sz="0" w:space="0" w:color="auto"/>
          </w:divBdr>
        </w:div>
        <w:div w:id="234707221">
          <w:marLeft w:val="0"/>
          <w:marRight w:val="0"/>
          <w:marTop w:val="0"/>
          <w:marBottom w:val="0"/>
          <w:divBdr>
            <w:top w:val="none" w:sz="0" w:space="0" w:color="auto"/>
            <w:left w:val="none" w:sz="0" w:space="0" w:color="auto"/>
            <w:bottom w:val="none" w:sz="0" w:space="0" w:color="auto"/>
            <w:right w:val="none" w:sz="0" w:space="0" w:color="auto"/>
          </w:divBdr>
        </w:div>
        <w:div w:id="494882738">
          <w:marLeft w:val="0"/>
          <w:marRight w:val="0"/>
          <w:marTop w:val="0"/>
          <w:marBottom w:val="0"/>
          <w:divBdr>
            <w:top w:val="none" w:sz="0" w:space="0" w:color="auto"/>
            <w:left w:val="none" w:sz="0" w:space="0" w:color="auto"/>
            <w:bottom w:val="none" w:sz="0" w:space="0" w:color="auto"/>
            <w:right w:val="none" w:sz="0" w:space="0" w:color="auto"/>
          </w:divBdr>
        </w:div>
        <w:div w:id="23134692">
          <w:marLeft w:val="0"/>
          <w:marRight w:val="0"/>
          <w:marTop w:val="0"/>
          <w:marBottom w:val="0"/>
          <w:divBdr>
            <w:top w:val="none" w:sz="0" w:space="0" w:color="auto"/>
            <w:left w:val="none" w:sz="0" w:space="0" w:color="auto"/>
            <w:bottom w:val="none" w:sz="0" w:space="0" w:color="auto"/>
            <w:right w:val="none" w:sz="0" w:space="0" w:color="auto"/>
          </w:divBdr>
        </w:div>
        <w:div w:id="368117093">
          <w:marLeft w:val="0"/>
          <w:marRight w:val="0"/>
          <w:marTop w:val="0"/>
          <w:marBottom w:val="0"/>
          <w:divBdr>
            <w:top w:val="none" w:sz="0" w:space="0" w:color="auto"/>
            <w:left w:val="none" w:sz="0" w:space="0" w:color="auto"/>
            <w:bottom w:val="none" w:sz="0" w:space="0" w:color="auto"/>
            <w:right w:val="none" w:sz="0" w:space="0" w:color="auto"/>
          </w:divBdr>
        </w:div>
        <w:div w:id="2110932902">
          <w:marLeft w:val="0"/>
          <w:marRight w:val="0"/>
          <w:marTop w:val="0"/>
          <w:marBottom w:val="0"/>
          <w:divBdr>
            <w:top w:val="none" w:sz="0" w:space="0" w:color="auto"/>
            <w:left w:val="none" w:sz="0" w:space="0" w:color="auto"/>
            <w:bottom w:val="none" w:sz="0" w:space="0" w:color="auto"/>
            <w:right w:val="none" w:sz="0" w:space="0" w:color="auto"/>
          </w:divBdr>
        </w:div>
        <w:div w:id="1050887494">
          <w:marLeft w:val="0"/>
          <w:marRight w:val="0"/>
          <w:marTop w:val="0"/>
          <w:marBottom w:val="0"/>
          <w:divBdr>
            <w:top w:val="none" w:sz="0" w:space="0" w:color="auto"/>
            <w:left w:val="none" w:sz="0" w:space="0" w:color="auto"/>
            <w:bottom w:val="none" w:sz="0" w:space="0" w:color="auto"/>
            <w:right w:val="none" w:sz="0" w:space="0" w:color="auto"/>
          </w:divBdr>
        </w:div>
        <w:div w:id="666790212">
          <w:marLeft w:val="0"/>
          <w:marRight w:val="0"/>
          <w:marTop w:val="0"/>
          <w:marBottom w:val="0"/>
          <w:divBdr>
            <w:top w:val="none" w:sz="0" w:space="0" w:color="auto"/>
            <w:left w:val="none" w:sz="0" w:space="0" w:color="auto"/>
            <w:bottom w:val="none" w:sz="0" w:space="0" w:color="auto"/>
            <w:right w:val="none" w:sz="0" w:space="0" w:color="auto"/>
          </w:divBdr>
        </w:div>
        <w:div w:id="247809644">
          <w:marLeft w:val="0"/>
          <w:marRight w:val="0"/>
          <w:marTop w:val="0"/>
          <w:marBottom w:val="0"/>
          <w:divBdr>
            <w:top w:val="none" w:sz="0" w:space="0" w:color="auto"/>
            <w:left w:val="none" w:sz="0" w:space="0" w:color="auto"/>
            <w:bottom w:val="none" w:sz="0" w:space="0" w:color="auto"/>
            <w:right w:val="none" w:sz="0" w:space="0" w:color="auto"/>
          </w:divBdr>
        </w:div>
        <w:div w:id="1011034193">
          <w:marLeft w:val="0"/>
          <w:marRight w:val="0"/>
          <w:marTop w:val="0"/>
          <w:marBottom w:val="0"/>
          <w:divBdr>
            <w:top w:val="none" w:sz="0" w:space="0" w:color="auto"/>
            <w:left w:val="none" w:sz="0" w:space="0" w:color="auto"/>
            <w:bottom w:val="none" w:sz="0" w:space="0" w:color="auto"/>
            <w:right w:val="none" w:sz="0" w:space="0" w:color="auto"/>
          </w:divBdr>
        </w:div>
        <w:div w:id="911087912">
          <w:marLeft w:val="0"/>
          <w:marRight w:val="0"/>
          <w:marTop w:val="0"/>
          <w:marBottom w:val="0"/>
          <w:divBdr>
            <w:top w:val="none" w:sz="0" w:space="0" w:color="auto"/>
            <w:left w:val="none" w:sz="0" w:space="0" w:color="auto"/>
            <w:bottom w:val="none" w:sz="0" w:space="0" w:color="auto"/>
            <w:right w:val="none" w:sz="0" w:space="0" w:color="auto"/>
          </w:divBdr>
        </w:div>
        <w:div w:id="353114442">
          <w:marLeft w:val="0"/>
          <w:marRight w:val="0"/>
          <w:marTop w:val="0"/>
          <w:marBottom w:val="0"/>
          <w:divBdr>
            <w:top w:val="none" w:sz="0" w:space="0" w:color="auto"/>
            <w:left w:val="none" w:sz="0" w:space="0" w:color="auto"/>
            <w:bottom w:val="none" w:sz="0" w:space="0" w:color="auto"/>
            <w:right w:val="none" w:sz="0" w:space="0" w:color="auto"/>
          </w:divBdr>
        </w:div>
        <w:div w:id="987244677">
          <w:marLeft w:val="0"/>
          <w:marRight w:val="0"/>
          <w:marTop w:val="0"/>
          <w:marBottom w:val="0"/>
          <w:divBdr>
            <w:top w:val="none" w:sz="0" w:space="0" w:color="auto"/>
            <w:left w:val="none" w:sz="0" w:space="0" w:color="auto"/>
            <w:bottom w:val="none" w:sz="0" w:space="0" w:color="auto"/>
            <w:right w:val="none" w:sz="0" w:space="0" w:color="auto"/>
          </w:divBdr>
        </w:div>
        <w:div w:id="300186008">
          <w:marLeft w:val="0"/>
          <w:marRight w:val="0"/>
          <w:marTop w:val="0"/>
          <w:marBottom w:val="0"/>
          <w:divBdr>
            <w:top w:val="none" w:sz="0" w:space="0" w:color="auto"/>
            <w:left w:val="none" w:sz="0" w:space="0" w:color="auto"/>
            <w:bottom w:val="none" w:sz="0" w:space="0" w:color="auto"/>
            <w:right w:val="none" w:sz="0" w:space="0" w:color="auto"/>
          </w:divBdr>
        </w:div>
        <w:div w:id="1803494011">
          <w:marLeft w:val="0"/>
          <w:marRight w:val="0"/>
          <w:marTop w:val="0"/>
          <w:marBottom w:val="0"/>
          <w:divBdr>
            <w:top w:val="none" w:sz="0" w:space="0" w:color="auto"/>
            <w:left w:val="none" w:sz="0" w:space="0" w:color="auto"/>
            <w:bottom w:val="none" w:sz="0" w:space="0" w:color="auto"/>
            <w:right w:val="none" w:sz="0" w:space="0" w:color="auto"/>
          </w:divBdr>
        </w:div>
        <w:div w:id="1806118627">
          <w:marLeft w:val="0"/>
          <w:marRight w:val="0"/>
          <w:marTop w:val="0"/>
          <w:marBottom w:val="0"/>
          <w:divBdr>
            <w:top w:val="none" w:sz="0" w:space="0" w:color="auto"/>
            <w:left w:val="none" w:sz="0" w:space="0" w:color="auto"/>
            <w:bottom w:val="none" w:sz="0" w:space="0" w:color="auto"/>
            <w:right w:val="none" w:sz="0" w:space="0" w:color="auto"/>
          </w:divBdr>
        </w:div>
        <w:div w:id="1558979270">
          <w:marLeft w:val="0"/>
          <w:marRight w:val="0"/>
          <w:marTop w:val="0"/>
          <w:marBottom w:val="0"/>
          <w:divBdr>
            <w:top w:val="none" w:sz="0" w:space="0" w:color="auto"/>
            <w:left w:val="none" w:sz="0" w:space="0" w:color="auto"/>
            <w:bottom w:val="none" w:sz="0" w:space="0" w:color="auto"/>
            <w:right w:val="none" w:sz="0" w:space="0" w:color="auto"/>
          </w:divBdr>
        </w:div>
        <w:div w:id="126554145">
          <w:marLeft w:val="0"/>
          <w:marRight w:val="0"/>
          <w:marTop w:val="0"/>
          <w:marBottom w:val="0"/>
          <w:divBdr>
            <w:top w:val="none" w:sz="0" w:space="0" w:color="auto"/>
            <w:left w:val="none" w:sz="0" w:space="0" w:color="auto"/>
            <w:bottom w:val="none" w:sz="0" w:space="0" w:color="auto"/>
            <w:right w:val="none" w:sz="0" w:space="0" w:color="auto"/>
          </w:divBdr>
        </w:div>
        <w:div w:id="1608082822">
          <w:marLeft w:val="0"/>
          <w:marRight w:val="0"/>
          <w:marTop w:val="0"/>
          <w:marBottom w:val="0"/>
          <w:divBdr>
            <w:top w:val="none" w:sz="0" w:space="0" w:color="auto"/>
            <w:left w:val="none" w:sz="0" w:space="0" w:color="auto"/>
            <w:bottom w:val="none" w:sz="0" w:space="0" w:color="auto"/>
            <w:right w:val="none" w:sz="0" w:space="0" w:color="auto"/>
          </w:divBdr>
        </w:div>
        <w:div w:id="1702627620">
          <w:marLeft w:val="0"/>
          <w:marRight w:val="0"/>
          <w:marTop w:val="0"/>
          <w:marBottom w:val="0"/>
          <w:divBdr>
            <w:top w:val="none" w:sz="0" w:space="0" w:color="auto"/>
            <w:left w:val="none" w:sz="0" w:space="0" w:color="auto"/>
            <w:bottom w:val="none" w:sz="0" w:space="0" w:color="auto"/>
            <w:right w:val="none" w:sz="0" w:space="0" w:color="auto"/>
          </w:divBdr>
        </w:div>
        <w:div w:id="854078635">
          <w:marLeft w:val="0"/>
          <w:marRight w:val="0"/>
          <w:marTop w:val="0"/>
          <w:marBottom w:val="0"/>
          <w:divBdr>
            <w:top w:val="none" w:sz="0" w:space="0" w:color="auto"/>
            <w:left w:val="none" w:sz="0" w:space="0" w:color="auto"/>
            <w:bottom w:val="none" w:sz="0" w:space="0" w:color="auto"/>
            <w:right w:val="none" w:sz="0" w:space="0" w:color="auto"/>
          </w:divBdr>
        </w:div>
        <w:div w:id="156969604">
          <w:marLeft w:val="0"/>
          <w:marRight w:val="0"/>
          <w:marTop w:val="0"/>
          <w:marBottom w:val="0"/>
          <w:divBdr>
            <w:top w:val="none" w:sz="0" w:space="0" w:color="auto"/>
            <w:left w:val="none" w:sz="0" w:space="0" w:color="auto"/>
            <w:bottom w:val="none" w:sz="0" w:space="0" w:color="auto"/>
            <w:right w:val="none" w:sz="0" w:space="0" w:color="auto"/>
          </w:divBdr>
        </w:div>
        <w:div w:id="796990668">
          <w:marLeft w:val="0"/>
          <w:marRight w:val="0"/>
          <w:marTop w:val="0"/>
          <w:marBottom w:val="0"/>
          <w:divBdr>
            <w:top w:val="none" w:sz="0" w:space="0" w:color="auto"/>
            <w:left w:val="none" w:sz="0" w:space="0" w:color="auto"/>
            <w:bottom w:val="none" w:sz="0" w:space="0" w:color="auto"/>
            <w:right w:val="none" w:sz="0" w:space="0" w:color="auto"/>
          </w:divBdr>
        </w:div>
        <w:div w:id="1156651707">
          <w:marLeft w:val="0"/>
          <w:marRight w:val="0"/>
          <w:marTop w:val="0"/>
          <w:marBottom w:val="0"/>
          <w:divBdr>
            <w:top w:val="none" w:sz="0" w:space="0" w:color="auto"/>
            <w:left w:val="none" w:sz="0" w:space="0" w:color="auto"/>
            <w:bottom w:val="none" w:sz="0" w:space="0" w:color="auto"/>
            <w:right w:val="none" w:sz="0" w:space="0" w:color="auto"/>
          </w:divBdr>
        </w:div>
        <w:div w:id="21984583">
          <w:marLeft w:val="0"/>
          <w:marRight w:val="0"/>
          <w:marTop w:val="0"/>
          <w:marBottom w:val="0"/>
          <w:divBdr>
            <w:top w:val="none" w:sz="0" w:space="0" w:color="auto"/>
            <w:left w:val="none" w:sz="0" w:space="0" w:color="auto"/>
            <w:bottom w:val="none" w:sz="0" w:space="0" w:color="auto"/>
            <w:right w:val="none" w:sz="0" w:space="0" w:color="auto"/>
          </w:divBdr>
        </w:div>
        <w:div w:id="1076435973">
          <w:marLeft w:val="0"/>
          <w:marRight w:val="0"/>
          <w:marTop w:val="0"/>
          <w:marBottom w:val="0"/>
          <w:divBdr>
            <w:top w:val="none" w:sz="0" w:space="0" w:color="auto"/>
            <w:left w:val="none" w:sz="0" w:space="0" w:color="auto"/>
            <w:bottom w:val="none" w:sz="0" w:space="0" w:color="auto"/>
            <w:right w:val="none" w:sz="0" w:space="0" w:color="auto"/>
          </w:divBdr>
        </w:div>
        <w:div w:id="1837644992">
          <w:marLeft w:val="0"/>
          <w:marRight w:val="0"/>
          <w:marTop w:val="0"/>
          <w:marBottom w:val="0"/>
          <w:divBdr>
            <w:top w:val="none" w:sz="0" w:space="0" w:color="auto"/>
            <w:left w:val="none" w:sz="0" w:space="0" w:color="auto"/>
            <w:bottom w:val="none" w:sz="0" w:space="0" w:color="auto"/>
            <w:right w:val="none" w:sz="0" w:space="0" w:color="auto"/>
          </w:divBdr>
        </w:div>
        <w:div w:id="929004744">
          <w:marLeft w:val="0"/>
          <w:marRight w:val="0"/>
          <w:marTop w:val="0"/>
          <w:marBottom w:val="0"/>
          <w:divBdr>
            <w:top w:val="none" w:sz="0" w:space="0" w:color="auto"/>
            <w:left w:val="none" w:sz="0" w:space="0" w:color="auto"/>
            <w:bottom w:val="none" w:sz="0" w:space="0" w:color="auto"/>
            <w:right w:val="none" w:sz="0" w:space="0" w:color="auto"/>
          </w:divBdr>
        </w:div>
        <w:div w:id="802238010">
          <w:marLeft w:val="0"/>
          <w:marRight w:val="0"/>
          <w:marTop w:val="0"/>
          <w:marBottom w:val="0"/>
          <w:divBdr>
            <w:top w:val="none" w:sz="0" w:space="0" w:color="auto"/>
            <w:left w:val="none" w:sz="0" w:space="0" w:color="auto"/>
            <w:bottom w:val="none" w:sz="0" w:space="0" w:color="auto"/>
            <w:right w:val="none" w:sz="0" w:space="0" w:color="auto"/>
          </w:divBdr>
        </w:div>
        <w:div w:id="1879078634">
          <w:marLeft w:val="0"/>
          <w:marRight w:val="0"/>
          <w:marTop w:val="0"/>
          <w:marBottom w:val="0"/>
          <w:divBdr>
            <w:top w:val="none" w:sz="0" w:space="0" w:color="auto"/>
            <w:left w:val="none" w:sz="0" w:space="0" w:color="auto"/>
            <w:bottom w:val="none" w:sz="0" w:space="0" w:color="auto"/>
            <w:right w:val="none" w:sz="0" w:space="0" w:color="auto"/>
          </w:divBdr>
        </w:div>
        <w:div w:id="591353654">
          <w:marLeft w:val="0"/>
          <w:marRight w:val="0"/>
          <w:marTop w:val="0"/>
          <w:marBottom w:val="0"/>
          <w:divBdr>
            <w:top w:val="none" w:sz="0" w:space="0" w:color="auto"/>
            <w:left w:val="none" w:sz="0" w:space="0" w:color="auto"/>
            <w:bottom w:val="none" w:sz="0" w:space="0" w:color="auto"/>
            <w:right w:val="none" w:sz="0" w:space="0" w:color="auto"/>
          </w:divBdr>
        </w:div>
        <w:div w:id="1453094139">
          <w:marLeft w:val="0"/>
          <w:marRight w:val="0"/>
          <w:marTop w:val="0"/>
          <w:marBottom w:val="0"/>
          <w:divBdr>
            <w:top w:val="none" w:sz="0" w:space="0" w:color="auto"/>
            <w:left w:val="none" w:sz="0" w:space="0" w:color="auto"/>
            <w:bottom w:val="none" w:sz="0" w:space="0" w:color="auto"/>
            <w:right w:val="none" w:sz="0" w:space="0" w:color="auto"/>
          </w:divBdr>
        </w:div>
        <w:div w:id="1559319517">
          <w:marLeft w:val="0"/>
          <w:marRight w:val="0"/>
          <w:marTop w:val="0"/>
          <w:marBottom w:val="0"/>
          <w:divBdr>
            <w:top w:val="none" w:sz="0" w:space="0" w:color="auto"/>
            <w:left w:val="none" w:sz="0" w:space="0" w:color="auto"/>
            <w:bottom w:val="none" w:sz="0" w:space="0" w:color="auto"/>
            <w:right w:val="none" w:sz="0" w:space="0" w:color="auto"/>
          </w:divBdr>
        </w:div>
        <w:div w:id="1427649410">
          <w:marLeft w:val="0"/>
          <w:marRight w:val="0"/>
          <w:marTop w:val="0"/>
          <w:marBottom w:val="0"/>
          <w:divBdr>
            <w:top w:val="none" w:sz="0" w:space="0" w:color="auto"/>
            <w:left w:val="none" w:sz="0" w:space="0" w:color="auto"/>
            <w:bottom w:val="none" w:sz="0" w:space="0" w:color="auto"/>
            <w:right w:val="none" w:sz="0" w:space="0" w:color="auto"/>
          </w:divBdr>
        </w:div>
        <w:div w:id="342823132">
          <w:marLeft w:val="0"/>
          <w:marRight w:val="0"/>
          <w:marTop w:val="0"/>
          <w:marBottom w:val="0"/>
          <w:divBdr>
            <w:top w:val="none" w:sz="0" w:space="0" w:color="auto"/>
            <w:left w:val="none" w:sz="0" w:space="0" w:color="auto"/>
            <w:bottom w:val="none" w:sz="0" w:space="0" w:color="auto"/>
            <w:right w:val="none" w:sz="0" w:space="0" w:color="auto"/>
          </w:divBdr>
        </w:div>
        <w:div w:id="1303072772">
          <w:marLeft w:val="0"/>
          <w:marRight w:val="0"/>
          <w:marTop w:val="0"/>
          <w:marBottom w:val="0"/>
          <w:divBdr>
            <w:top w:val="none" w:sz="0" w:space="0" w:color="auto"/>
            <w:left w:val="none" w:sz="0" w:space="0" w:color="auto"/>
            <w:bottom w:val="none" w:sz="0" w:space="0" w:color="auto"/>
            <w:right w:val="none" w:sz="0" w:space="0" w:color="auto"/>
          </w:divBdr>
        </w:div>
        <w:div w:id="1511916884">
          <w:marLeft w:val="0"/>
          <w:marRight w:val="0"/>
          <w:marTop w:val="0"/>
          <w:marBottom w:val="0"/>
          <w:divBdr>
            <w:top w:val="none" w:sz="0" w:space="0" w:color="auto"/>
            <w:left w:val="none" w:sz="0" w:space="0" w:color="auto"/>
            <w:bottom w:val="none" w:sz="0" w:space="0" w:color="auto"/>
            <w:right w:val="none" w:sz="0" w:space="0" w:color="auto"/>
          </w:divBdr>
        </w:div>
        <w:div w:id="1852210091">
          <w:marLeft w:val="0"/>
          <w:marRight w:val="0"/>
          <w:marTop w:val="0"/>
          <w:marBottom w:val="0"/>
          <w:divBdr>
            <w:top w:val="none" w:sz="0" w:space="0" w:color="auto"/>
            <w:left w:val="none" w:sz="0" w:space="0" w:color="auto"/>
            <w:bottom w:val="none" w:sz="0" w:space="0" w:color="auto"/>
            <w:right w:val="none" w:sz="0" w:space="0" w:color="auto"/>
          </w:divBdr>
        </w:div>
        <w:div w:id="2129809946">
          <w:marLeft w:val="0"/>
          <w:marRight w:val="0"/>
          <w:marTop w:val="0"/>
          <w:marBottom w:val="0"/>
          <w:divBdr>
            <w:top w:val="none" w:sz="0" w:space="0" w:color="auto"/>
            <w:left w:val="none" w:sz="0" w:space="0" w:color="auto"/>
            <w:bottom w:val="none" w:sz="0" w:space="0" w:color="auto"/>
            <w:right w:val="none" w:sz="0" w:space="0" w:color="auto"/>
          </w:divBdr>
        </w:div>
        <w:div w:id="1564678716">
          <w:marLeft w:val="0"/>
          <w:marRight w:val="0"/>
          <w:marTop w:val="0"/>
          <w:marBottom w:val="0"/>
          <w:divBdr>
            <w:top w:val="none" w:sz="0" w:space="0" w:color="auto"/>
            <w:left w:val="none" w:sz="0" w:space="0" w:color="auto"/>
            <w:bottom w:val="none" w:sz="0" w:space="0" w:color="auto"/>
            <w:right w:val="none" w:sz="0" w:space="0" w:color="auto"/>
          </w:divBdr>
        </w:div>
        <w:div w:id="2141998631">
          <w:marLeft w:val="0"/>
          <w:marRight w:val="0"/>
          <w:marTop w:val="0"/>
          <w:marBottom w:val="0"/>
          <w:divBdr>
            <w:top w:val="none" w:sz="0" w:space="0" w:color="auto"/>
            <w:left w:val="none" w:sz="0" w:space="0" w:color="auto"/>
            <w:bottom w:val="none" w:sz="0" w:space="0" w:color="auto"/>
            <w:right w:val="none" w:sz="0" w:space="0" w:color="auto"/>
          </w:divBdr>
        </w:div>
        <w:div w:id="1146894605">
          <w:marLeft w:val="0"/>
          <w:marRight w:val="0"/>
          <w:marTop w:val="0"/>
          <w:marBottom w:val="0"/>
          <w:divBdr>
            <w:top w:val="none" w:sz="0" w:space="0" w:color="auto"/>
            <w:left w:val="none" w:sz="0" w:space="0" w:color="auto"/>
            <w:bottom w:val="none" w:sz="0" w:space="0" w:color="auto"/>
            <w:right w:val="none" w:sz="0" w:space="0" w:color="auto"/>
          </w:divBdr>
        </w:div>
        <w:div w:id="1303848132">
          <w:marLeft w:val="0"/>
          <w:marRight w:val="0"/>
          <w:marTop w:val="0"/>
          <w:marBottom w:val="0"/>
          <w:divBdr>
            <w:top w:val="none" w:sz="0" w:space="0" w:color="auto"/>
            <w:left w:val="none" w:sz="0" w:space="0" w:color="auto"/>
            <w:bottom w:val="none" w:sz="0" w:space="0" w:color="auto"/>
            <w:right w:val="none" w:sz="0" w:space="0" w:color="auto"/>
          </w:divBdr>
        </w:div>
        <w:div w:id="380591415">
          <w:marLeft w:val="0"/>
          <w:marRight w:val="0"/>
          <w:marTop w:val="0"/>
          <w:marBottom w:val="0"/>
          <w:divBdr>
            <w:top w:val="none" w:sz="0" w:space="0" w:color="auto"/>
            <w:left w:val="none" w:sz="0" w:space="0" w:color="auto"/>
            <w:bottom w:val="none" w:sz="0" w:space="0" w:color="auto"/>
            <w:right w:val="none" w:sz="0" w:space="0" w:color="auto"/>
          </w:divBdr>
        </w:div>
        <w:div w:id="531381827">
          <w:marLeft w:val="0"/>
          <w:marRight w:val="0"/>
          <w:marTop w:val="0"/>
          <w:marBottom w:val="0"/>
          <w:divBdr>
            <w:top w:val="none" w:sz="0" w:space="0" w:color="auto"/>
            <w:left w:val="none" w:sz="0" w:space="0" w:color="auto"/>
            <w:bottom w:val="none" w:sz="0" w:space="0" w:color="auto"/>
            <w:right w:val="none" w:sz="0" w:space="0" w:color="auto"/>
          </w:divBdr>
        </w:div>
        <w:div w:id="860895993">
          <w:marLeft w:val="0"/>
          <w:marRight w:val="0"/>
          <w:marTop w:val="0"/>
          <w:marBottom w:val="0"/>
          <w:divBdr>
            <w:top w:val="none" w:sz="0" w:space="0" w:color="auto"/>
            <w:left w:val="none" w:sz="0" w:space="0" w:color="auto"/>
            <w:bottom w:val="none" w:sz="0" w:space="0" w:color="auto"/>
            <w:right w:val="none" w:sz="0" w:space="0" w:color="auto"/>
          </w:divBdr>
        </w:div>
        <w:div w:id="2131970933">
          <w:marLeft w:val="0"/>
          <w:marRight w:val="0"/>
          <w:marTop w:val="0"/>
          <w:marBottom w:val="0"/>
          <w:divBdr>
            <w:top w:val="none" w:sz="0" w:space="0" w:color="auto"/>
            <w:left w:val="none" w:sz="0" w:space="0" w:color="auto"/>
            <w:bottom w:val="none" w:sz="0" w:space="0" w:color="auto"/>
            <w:right w:val="none" w:sz="0" w:space="0" w:color="auto"/>
          </w:divBdr>
        </w:div>
        <w:div w:id="1574002712">
          <w:marLeft w:val="0"/>
          <w:marRight w:val="0"/>
          <w:marTop w:val="0"/>
          <w:marBottom w:val="0"/>
          <w:divBdr>
            <w:top w:val="none" w:sz="0" w:space="0" w:color="auto"/>
            <w:left w:val="none" w:sz="0" w:space="0" w:color="auto"/>
            <w:bottom w:val="none" w:sz="0" w:space="0" w:color="auto"/>
            <w:right w:val="none" w:sz="0" w:space="0" w:color="auto"/>
          </w:divBdr>
        </w:div>
        <w:div w:id="235358634">
          <w:marLeft w:val="0"/>
          <w:marRight w:val="0"/>
          <w:marTop w:val="0"/>
          <w:marBottom w:val="0"/>
          <w:divBdr>
            <w:top w:val="none" w:sz="0" w:space="0" w:color="auto"/>
            <w:left w:val="none" w:sz="0" w:space="0" w:color="auto"/>
            <w:bottom w:val="none" w:sz="0" w:space="0" w:color="auto"/>
            <w:right w:val="none" w:sz="0" w:space="0" w:color="auto"/>
          </w:divBdr>
        </w:div>
      </w:divsChild>
    </w:div>
    <w:div w:id="1043365344">
      <w:bodyDiv w:val="1"/>
      <w:marLeft w:val="0"/>
      <w:marRight w:val="0"/>
      <w:marTop w:val="0"/>
      <w:marBottom w:val="0"/>
      <w:divBdr>
        <w:top w:val="none" w:sz="0" w:space="0" w:color="auto"/>
        <w:left w:val="none" w:sz="0" w:space="0" w:color="auto"/>
        <w:bottom w:val="none" w:sz="0" w:space="0" w:color="auto"/>
        <w:right w:val="none" w:sz="0" w:space="0" w:color="auto"/>
      </w:divBdr>
      <w:divsChild>
        <w:div w:id="982395987">
          <w:marLeft w:val="0"/>
          <w:marRight w:val="0"/>
          <w:marTop w:val="0"/>
          <w:marBottom w:val="0"/>
          <w:divBdr>
            <w:top w:val="none" w:sz="0" w:space="0" w:color="auto"/>
            <w:left w:val="none" w:sz="0" w:space="0" w:color="auto"/>
            <w:bottom w:val="none" w:sz="0" w:space="0" w:color="auto"/>
            <w:right w:val="none" w:sz="0" w:space="0" w:color="auto"/>
          </w:divBdr>
        </w:div>
        <w:div w:id="41366857">
          <w:marLeft w:val="0"/>
          <w:marRight w:val="0"/>
          <w:marTop w:val="0"/>
          <w:marBottom w:val="0"/>
          <w:divBdr>
            <w:top w:val="none" w:sz="0" w:space="0" w:color="auto"/>
            <w:left w:val="none" w:sz="0" w:space="0" w:color="auto"/>
            <w:bottom w:val="none" w:sz="0" w:space="0" w:color="auto"/>
            <w:right w:val="none" w:sz="0" w:space="0" w:color="auto"/>
          </w:divBdr>
        </w:div>
      </w:divsChild>
    </w:div>
    <w:div w:id="1326086924">
      <w:bodyDiv w:val="1"/>
      <w:marLeft w:val="0"/>
      <w:marRight w:val="0"/>
      <w:marTop w:val="0"/>
      <w:marBottom w:val="0"/>
      <w:divBdr>
        <w:top w:val="none" w:sz="0" w:space="0" w:color="auto"/>
        <w:left w:val="none" w:sz="0" w:space="0" w:color="auto"/>
        <w:bottom w:val="none" w:sz="0" w:space="0" w:color="auto"/>
        <w:right w:val="none" w:sz="0" w:space="0" w:color="auto"/>
      </w:divBdr>
      <w:divsChild>
        <w:div w:id="803038229">
          <w:marLeft w:val="0"/>
          <w:marRight w:val="0"/>
          <w:marTop w:val="0"/>
          <w:marBottom w:val="0"/>
          <w:divBdr>
            <w:top w:val="none" w:sz="0" w:space="0" w:color="auto"/>
            <w:left w:val="none" w:sz="0" w:space="0" w:color="auto"/>
            <w:bottom w:val="none" w:sz="0" w:space="0" w:color="auto"/>
            <w:right w:val="none" w:sz="0" w:space="0" w:color="auto"/>
          </w:divBdr>
        </w:div>
        <w:div w:id="602222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6C01-667D-4FD0-9F48-0D84FB6E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7259</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vaio</cp:lastModifiedBy>
  <cp:revision>9</cp:revision>
  <cp:lastPrinted>2025-12-10T15:35:00Z</cp:lastPrinted>
  <dcterms:created xsi:type="dcterms:W3CDTF">2026-01-07T19:09:00Z</dcterms:created>
  <dcterms:modified xsi:type="dcterms:W3CDTF">2026-01-26T20:38:00Z</dcterms:modified>
</cp:coreProperties>
</file>